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56" w:rsidRDefault="008F4156" w:rsidP="008F4156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91275" cy="8034963"/>
            <wp:effectExtent l="19050" t="0" r="9525" b="0"/>
            <wp:docPr id="2" name="Рисунок 1" descr="C:\Users\Говорова\Pictures\2016-09-19 Положение об АК\Положение об А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16-09-19 Положение об АК\Положение об А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03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156" w:rsidRDefault="008F4156" w:rsidP="008F4156">
      <w:pPr>
        <w:spacing w:after="0" w:line="25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F4156" w:rsidRDefault="008F4156" w:rsidP="008F4156">
      <w:pPr>
        <w:spacing w:after="0" w:line="25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F4156" w:rsidRPr="00E03DE2" w:rsidRDefault="008F4156" w:rsidP="008F4156">
      <w:pPr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Контроль за исполнением рекомендаций, в случае, если </w:t>
      </w:r>
      <w:proofErr w:type="gramStart"/>
      <w:r>
        <w:rPr>
          <w:rFonts w:ascii="Times New Roman" w:hAnsi="Times New Roman"/>
          <w:sz w:val="24"/>
          <w:szCs w:val="24"/>
        </w:rPr>
        <w:t>Аттестационной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переподготовке или повышения квалификации.</w:t>
      </w:r>
    </w:p>
    <w:p w:rsidR="008F4156" w:rsidRDefault="008F4156" w:rsidP="008F4156">
      <w:pPr>
        <w:numPr>
          <w:ilvl w:val="1"/>
          <w:numId w:val="2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F4156" w:rsidRPr="00E03DE2" w:rsidRDefault="008F4156" w:rsidP="008F4156">
      <w:pPr>
        <w:spacing w:after="46" w:line="237" w:lineRule="auto"/>
        <w:ind w:left="1080"/>
        <w:jc w:val="both"/>
        <w:rPr>
          <w:rFonts w:ascii="Times New Roman" w:hAnsi="Times New Roman"/>
          <w:color w:val="000000"/>
          <w:sz w:val="24"/>
        </w:rPr>
      </w:pPr>
    </w:p>
    <w:p w:rsidR="008F4156" w:rsidRDefault="008F4156" w:rsidP="008F4156">
      <w:pPr>
        <w:spacing w:after="41" w:line="246" w:lineRule="auto"/>
        <w:ind w:right="-15" w:firstLine="709"/>
        <w:rPr>
          <w:rFonts w:ascii="Times New Roman" w:hAnsi="Times New Roman"/>
          <w:b/>
          <w:color w:val="000000"/>
          <w:sz w:val="24"/>
        </w:rPr>
      </w:pPr>
      <w:r w:rsidRPr="00C66EB3">
        <w:rPr>
          <w:rFonts w:ascii="Times New Roman" w:hAnsi="Times New Roman"/>
          <w:b/>
          <w:color w:val="000000"/>
          <w:sz w:val="24"/>
        </w:rPr>
        <w:t xml:space="preserve">II. Формирование и состав Аттестационной комиссии </w:t>
      </w:r>
    </w:p>
    <w:p w:rsidR="008F4156" w:rsidRDefault="008F4156" w:rsidP="008F4156">
      <w:pPr>
        <w:spacing w:after="41" w:line="246" w:lineRule="auto"/>
        <w:ind w:right="-15" w:firstLine="709"/>
        <w:rPr>
          <w:rFonts w:ascii="Times New Roman" w:hAnsi="Times New Roman"/>
          <w:b/>
          <w:color w:val="000000"/>
          <w:sz w:val="24"/>
        </w:rPr>
      </w:pPr>
    </w:p>
    <w:p w:rsidR="008F4156" w:rsidRPr="00190F7B" w:rsidRDefault="008F4156" w:rsidP="008F4156">
      <w:pPr>
        <w:numPr>
          <w:ilvl w:val="1"/>
          <w:numId w:val="4"/>
        </w:numPr>
        <w:spacing w:after="41" w:line="246" w:lineRule="auto"/>
        <w:ind w:right="-15"/>
        <w:rPr>
          <w:rFonts w:ascii="Times New Roman" w:hAnsi="Times New Roman"/>
          <w:b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Аттестационная комиссия состоит из председателя комиссии, заместителя председателя, секретаря и членов комиссии. </w:t>
      </w:r>
    </w:p>
    <w:p w:rsidR="008F4156" w:rsidRPr="00C66EB3" w:rsidRDefault="008F4156" w:rsidP="008F4156">
      <w:pPr>
        <w:numPr>
          <w:ilvl w:val="1"/>
          <w:numId w:val="4"/>
        </w:numPr>
        <w:tabs>
          <w:tab w:val="left" w:pos="142"/>
        </w:tabs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Аттестационная комиссия 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  уставом соответствующей образовательной организации,  а также представителей органов государственно - общественного управления. </w:t>
      </w:r>
    </w:p>
    <w:p w:rsidR="008F4156" w:rsidRPr="00C66EB3" w:rsidRDefault="008F4156" w:rsidP="008F4156">
      <w:pPr>
        <w:numPr>
          <w:ilvl w:val="1"/>
          <w:numId w:val="4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В обязательном порядке в состав аттестационной комиссии включается представитель  выборного органа первичной профсоюзной организации (при наличии такого органа). </w:t>
      </w:r>
    </w:p>
    <w:p w:rsidR="008F4156" w:rsidRPr="00C66EB3" w:rsidRDefault="008F4156" w:rsidP="008F4156">
      <w:pPr>
        <w:numPr>
          <w:ilvl w:val="1"/>
          <w:numId w:val="4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 </w:t>
      </w:r>
    </w:p>
    <w:p w:rsidR="008F4156" w:rsidRPr="00190F7B" w:rsidRDefault="008F4156" w:rsidP="008F4156">
      <w:pPr>
        <w:numPr>
          <w:ilvl w:val="1"/>
          <w:numId w:val="4"/>
        </w:numPr>
        <w:spacing w:after="46" w:line="237" w:lineRule="auto"/>
        <w:jc w:val="both"/>
        <w:rPr>
          <w:rFonts w:ascii="Times New Roman" w:hAnsi="Times New Roman"/>
          <w:i/>
          <w:color w:val="000000"/>
          <w:sz w:val="24"/>
        </w:rPr>
      </w:pPr>
      <w:r w:rsidRPr="00190F7B">
        <w:rPr>
          <w:rFonts w:ascii="Times New Roman" w:hAnsi="Times New Roman"/>
          <w:i/>
          <w:color w:val="000000"/>
          <w:sz w:val="24"/>
        </w:rPr>
        <w:t xml:space="preserve">Численность состава Аттестационной комиссии (включая председателя, заместителя председателя и секретаря) должна составлять не менее 6 человек. </w:t>
      </w:r>
    </w:p>
    <w:p w:rsidR="008F4156" w:rsidRPr="00190F7B" w:rsidRDefault="008F4156" w:rsidP="008F4156">
      <w:pPr>
        <w:numPr>
          <w:ilvl w:val="1"/>
          <w:numId w:val="4"/>
        </w:numPr>
        <w:spacing w:after="46" w:line="237" w:lineRule="auto"/>
        <w:jc w:val="both"/>
        <w:rPr>
          <w:rFonts w:ascii="Times New Roman" w:hAnsi="Times New Roman"/>
          <w:i/>
          <w:color w:val="000000"/>
          <w:sz w:val="24"/>
        </w:rPr>
      </w:pPr>
      <w:r w:rsidRPr="00190F7B">
        <w:rPr>
          <w:rFonts w:ascii="Times New Roman" w:hAnsi="Times New Roman"/>
          <w:i/>
          <w:color w:val="000000"/>
          <w:sz w:val="24"/>
        </w:rPr>
        <w:t xml:space="preserve">Руководство работой Аттестационной комиссии осуществляет ее председатель, а в его отсутствие – заместитель председателя. </w:t>
      </w:r>
    </w:p>
    <w:p w:rsidR="008F4156" w:rsidRPr="00190F7B" w:rsidRDefault="008F4156" w:rsidP="008F4156">
      <w:pPr>
        <w:numPr>
          <w:ilvl w:val="1"/>
          <w:numId w:val="4"/>
        </w:numPr>
        <w:spacing w:after="46" w:line="237" w:lineRule="auto"/>
        <w:jc w:val="both"/>
        <w:rPr>
          <w:rFonts w:ascii="Times New Roman" w:hAnsi="Times New Roman"/>
          <w:i/>
          <w:color w:val="000000"/>
          <w:sz w:val="24"/>
        </w:rPr>
      </w:pPr>
      <w:r w:rsidRPr="00190F7B">
        <w:rPr>
          <w:rFonts w:ascii="Times New Roman" w:hAnsi="Times New Roman"/>
          <w:i/>
          <w:color w:val="000000"/>
          <w:sz w:val="24"/>
        </w:rPr>
        <w:t xml:space="preserve">Руководитель организации не может являться председателем Аттестационной комиссии. </w:t>
      </w:r>
    </w:p>
    <w:p w:rsidR="008F4156" w:rsidRPr="00C66EB3" w:rsidRDefault="008F4156" w:rsidP="008F4156">
      <w:pPr>
        <w:numPr>
          <w:ilvl w:val="1"/>
          <w:numId w:val="4"/>
        </w:numPr>
        <w:spacing w:after="46" w:line="234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C66EB3"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C66EB3">
        <w:rPr>
          <w:rFonts w:ascii="Times New Roman" w:hAnsi="Times New Roman"/>
          <w:color w:val="000000"/>
          <w:sz w:val="24"/>
        </w:rPr>
        <w:t xml:space="preserve"> за</w:t>
      </w:r>
      <w:proofErr w:type="gramEnd"/>
      <w:r w:rsidRPr="00C66EB3">
        <w:rPr>
          <w:rFonts w:ascii="Times New Roman" w:hAnsi="Times New Roman"/>
          <w:color w:val="000000"/>
          <w:sz w:val="24"/>
        </w:rPr>
        <w:t xml:space="preserve"> реализацией принятых решений, распределяет обязанности между членами Аттестационной комиссии. </w:t>
      </w:r>
    </w:p>
    <w:p w:rsidR="008F4156" w:rsidRPr="00C66EB3" w:rsidRDefault="008F4156" w:rsidP="008F4156">
      <w:pPr>
        <w:numPr>
          <w:ilvl w:val="1"/>
          <w:numId w:val="4"/>
        </w:numPr>
        <w:spacing w:after="46" w:line="234" w:lineRule="auto"/>
        <w:ind w:right="-15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 </w:t>
      </w:r>
    </w:p>
    <w:p w:rsidR="008F4156" w:rsidRPr="00C66EB3" w:rsidRDefault="008F4156" w:rsidP="008F4156">
      <w:pPr>
        <w:numPr>
          <w:ilvl w:val="1"/>
          <w:numId w:val="4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Секретарь Аттестационной комиссии: </w:t>
      </w:r>
    </w:p>
    <w:p w:rsidR="008F4156" w:rsidRPr="00C66EB3" w:rsidRDefault="008F4156" w:rsidP="008F4156">
      <w:pPr>
        <w:numPr>
          <w:ilvl w:val="0"/>
          <w:numId w:val="3"/>
        </w:numPr>
        <w:spacing w:after="44" w:line="240" w:lineRule="auto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информирует членов Аттестационной комиссии о сроках и месте проведения заседания;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отвечает за размещение информации о деятельности (состав, положение, график работы, список аттестуемых педагогических работников) Аттестационной </w:t>
      </w:r>
      <w:r w:rsidRPr="00C66EB3">
        <w:rPr>
          <w:rFonts w:ascii="Times New Roman" w:hAnsi="Times New Roman"/>
          <w:color w:val="000000"/>
          <w:sz w:val="24"/>
        </w:rPr>
        <w:lastRenderedPageBreak/>
        <w:t xml:space="preserve">комиссии  в специальной рубрике на официальном сайте организации в информационно-телекоммуникационной сети «Интернет». </w:t>
      </w:r>
    </w:p>
    <w:p w:rsidR="008F4156" w:rsidRPr="00C66EB3" w:rsidRDefault="008F4156" w:rsidP="008F4156">
      <w:pPr>
        <w:numPr>
          <w:ilvl w:val="1"/>
          <w:numId w:val="4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Члены Аттестационной комиссии: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вправе задавать педагогическому работнику вопросы, связанные с выполнением должностных обязанностей, высказывать свое мнение по рассматриваемому вопросу;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отвечают за объективность и компетентность принимаемых решений; отвечают за соблюдение норм профессиональной этики во время работы Аттестационной комиссии;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 </w:t>
      </w:r>
    </w:p>
    <w:p w:rsidR="008F4156" w:rsidRPr="00C66EB3" w:rsidRDefault="008F4156" w:rsidP="008F4156">
      <w:pPr>
        <w:numPr>
          <w:ilvl w:val="1"/>
          <w:numId w:val="4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Заседание Аттестационной комиссии считается правомочным, если на нем присутствовало не менее двух третей ее членов. </w:t>
      </w:r>
    </w:p>
    <w:p w:rsidR="008F4156" w:rsidRPr="00C66EB3" w:rsidRDefault="008F4156" w:rsidP="008F4156">
      <w:pPr>
        <w:spacing w:after="41" w:line="246" w:lineRule="auto"/>
        <w:ind w:right="-15" w:firstLine="709"/>
        <w:jc w:val="center"/>
        <w:rPr>
          <w:rFonts w:ascii="Times New Roman" w:hAnsi="Times New Roman"/>
          <w:b/>
          <w:color w:val="000000"/>
          <w:sz w:val="24"/>
        </w:rPr>
      </w:pPr>
    </w:p>
    <w:p w:rsidR="008F4156" w:rsidRDefault="008F4156" w:rsidP="008F4156">
      <w:pPr>
        <w:spacing w:after="41" w:line="246" w:lineRule="auto"/>
        <w:ind w:right="-15" w:firstLine="709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</w:t>
      </w:r>
      <w:r w:rsidRPr="00C66EB3">
        <w:rPr>
          <w:rFonts w:ascii="Times New Roman" w:hAnsi="Times New Roman"/>
          <w:b/>
          <w:color w:val="000000"/>
          <w:sz w:val="24"/>
        </w:rPr>
        <w:t xml:space="preserve">III. Порядок работы Аттестационной комиссии </w:t>
      </w:r>
    </w:p>
    <w:p w:rsidR="008F4156" w:rsidRPr="00C66EB3" w:rsidRDefault="008F4156" w:rsidP="008F4156">
      <w:pPr>
        <w:spacing w:after="41" w:line="246" w:lineRule="auto"/>
        <w:ind w:right="-15" w:firstLine="709"/>
        <w:jc w:val="both"/>
        <w:rPr>
          <w:rFonts w:ascii="Times New Roman" w:hAnsi="Times New Roman"/>
          <w:color w:val="000000"/>
          <w:sz w:val="24"/>
        </w:rPr>
      </w:pPr>
    </w:p>
    <w:p w:rsidR="008F4156" w:rsidRPr="00C66EB3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Решение о проведении аттестации педагогических работников принимается руководителем организации. </w:t>
      </w:r>
    </w:p>
    <w:p w:rsidR="008F4156" w:rsidRPr="00C66EB3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C66EB3">
        <w:rPr>
          <w:rFonts w:ascii="Times New Roman" w:hAnsi="Times New Roman"/>
          <w:color w:val="000000"/>
          <w:sz w:val="24"/>
        </w:rPr>
        <w:t xml:space="preserve">В связи в начале нового учебного года  издается приказ «Об аттестации педагогических работников в целях подтверждения соответствия педагогических работников занимаемым ими должностям в 201_/201_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 начала аттестации. </w:t>
      </w:r>
      <w:proofErr w:type="gramEnd"/>
    </w:p>
    <w:p w:rsidR="008F4156" w:rsidRPr="00C66EB3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а) фамилия, имя, отчество;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б) наименование должности на дату проведения аттестации;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в) дата заключения по этой должности трудового договора;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г) уровень образования и квалификация по направлению подготовки;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C66EB3">
        <w:rPr>
          <w:rFonts w:ascii="Times New Roman" w:hAnsi="Times New Roman"/>
          <w:color w:val="000000"/>
          <w:sz w:val="24"/>
        </w:rPr>
        <w:t>д</w:t>
      </w:r>
      <w:proofErr w:type="spellEnd"/>
      <w:r w:rsidRPr="00C66EB3">
        <w:rPr>
          <w:rFonts w:ascii="Times New Roman" w:hAnsi="Times New Roman"/>
          <w:color w:val="000000"/>
          <w:sz w:val="24"/>
        </w:rPr>
        <w:t xml:space="preserve">) информация о прохождении повышения квалификации; 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е) результаты предыдущих аттестаций (в случае их проведения).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C66EB3">
        <w:rPr>
          <w:rFonts w:ascii="Times New Roman" w:hAnsi="Times New Roman"/>
          <w:color w:val="000000"/>
          <w:sz w:val="24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 </w:t>
      </w:r>
      <w:proofErr w:type="gramEnd"/>
    </w:p>
    <w:p w:rsidR="008F4156" w:rsidRPr="00C66EB3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 </w:t>
      </w:r>
    </w:p>
    <w:p w:rsidR="008F4156" w:rsidRPr="00C66EB3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lastRenderedPageBreak/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C66EB3">
        <w:rPr>
          <w:rFonts w:ascii="Times New Roman" w:hAnsi="Times New Roman"/>
          <w:color w:val="000000"/>
          <w:sz w:val="24"/>
        </w:rPr>
        <w:t>с даты</w:t>
      </w:r>
      <w:proofErr w:type="gramEnd"/>
      <w:r w:rsidRPr="00C66EB3">
        <w:rPr>
          <w:rFonts w:ascii="Times New Roman" w:hAnsi="Times New Roman"/>
          <w:color w:val="000000"/>
          <w:sz w:val="24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 руководителя организации. </w:t>
      </w:r>
    </w:p>
    <w:p w:rsidR="008F4156" w:rsidRPr="00C66EB3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 </w:t>
      </w:r>
    </w:p>
    <w:p w:rsidR="008F4156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8F4156" w:rsidRPr="00C66EB3" w:rsidRDefault="008F4156" w:rsidP="008F4156">
      <w:pPr>
        <w:spacing w:after="46" w:line="237" w:lineRule="auto"/>
        <w:ind w:left="1380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 </w:t>
      </w:r>
    </w:p>
    <w:p w:rsidR="008F4156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933AC4">
        <w:rPr>
          <w:rFonts w:ascii="Times New Roman" w:hAnsi="Times New Roman"/>
          <w:b/>
          <w:i/>
          <w:color w:val="000000"/>
          <w:sz w:val="24"/>
        </w:rPr>
        <w:t xml:space="preserve"> Основной формой деятельности Аттестационной комиссии являются заседания. </w:t>
      </w:r>
    </w:p>
    <w:p w:rsidR="008F4156" w:rsidRPr="00933AC4" w:rsidRDefault="008F4156" w:rsidP="008F4156">
      <w:pPr>
        <w:spacing w:after="46" w:line="237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Заседание Аттестационной комиссии считается правомочным, если на нем присутствовало не менее двух третей ее членов.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Педагогический работник должен лично присутствовать при его аттестации на заседании Аттестационной комиссии.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C66EB3">
        <w:rPr>
          <w:rFonts w:ascii="Times New Roman" w:hAnsi="Times New Roman"/>
          <w:color w:val="000000"/>
          <w:sz w:val="24"/>
        </w:rPr>
        <w:t>,</w:t>
      </w:r>
      <w:proofErr w:type="gramEnd"/>
      <w:r w:rsidRPr="00C66EB3">
        <w:rPr>
          <w:rFonts w:ascii="Times New Roman" w:hAnsi="Times New Roman"/>
          <w:color w:val="000000"/>
          <w:sz w:val="24"/>
        </w:rPr>
        <w:t xml:space="preserve"> чем за месяц до новой даты проведения его аттестации.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8F4156" w:rsidRPr="00C66EB3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 </w:t>
      </w:r>
    </w:p>
    <w:p w:rsidR="008F4156" w:rsidRPr="00C66EB3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C66EB3">
        <w:rPr>
          <w:rFonts w:ascii="Times New Roman" w:hAnsi="Times New Roman"/>
          <w:color w:val="000000"/>
          <w:sz w:val="24"/>
        </w:rPr>
        <w:t>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</w:t>
      </w:r>
      <w:proofErr w:type="gramEnd"/>
      <w:r w:rsidRPr="00C66EB3">
        <w:rPr>
          <w:rFonts w:ascii="Times New Roman" w:hAnsi="Times New Roman"/>
          <w:color w:val="000000"/>
          <w:sz w:val="24"/>
        </w:rPr>
        <w:t xml:space="preserve">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C66EB3">
        <w:rPr>
          <w:rFonts w:ascii="Times New Roman" w:hAnsi="Times New Roman"/>
          <w:color w:val="000000"/>
          <w:sz w:val="24"/>
        </w:rPr>
        <w:lastRenderedPageBreak/>
        <w:t>регистрационный</w:t>
      </w:r>
      <w:proofErr w:type="gramEnd"/>
      <w:r w:rsidRPr="00C66EB3">
        <w:rPr>
          <w:rFonts w:ascii="Times New Roman" w:hAnsi="Times New Roman"/>
          <w:color w:val="000000"/>
          <w:sz w:val="24"/>
        </w:rPr>
        <w:t xml:space="preserve"> № 18638 осуществляется в течение трех дней после поступления в аттестационную комиссию. </w:t>
      </w:r>
    </w:p>
    <w:p w:rsidR="008F4156" w:rsidRPr="00C66EB3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 </w:t>
      </w:r>
    </w:p>
    <w:p w:rsidR="008F4156" w:rsidRPr="00C66EB3" w:rsidRDefault="008F4156" w:rsidP="008F4156">
      <w:pPr>
        <w:numPr>
          <w:ilvl w:val="1"/>
          <w:numId w:val="5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 </w:t>
      </w:r>
    </w:p>
    <w:p w:rsidR="008F4156" w:rsidRPr="00C66EB3" w:rsidRDefault="008F4156" w:rsidP="008F4156">
      <w:pPr>
        <w:spacing w:after="46" w:line="237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8F4156" w:rsidRDefault="008F4156" w:rsidP="008F4156">
      <w:pPr>
        <w:spacing w:after="41" w:line="246" w:lineRule="auto"/>
        <w:ind w:right="-15" w:firstLine="709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</w:t>
      </w:r>
      <w:r w:rsidRPr="00C66EB3">
        <w:rPr>
          <w:rFonts w:ascii="Times New Roman" w:hAnsi="Times New Roman"/>
          <w:b/>
          <w:color w:val="000000"/>
          <w:sz w:val="24"/>
        </w:rPr>
        <w:t xml:space="preserve">IV. Решение Аттестационной комиссии </w:t>
      </w:r>
    </w:p>
    <w:p w:rsidR="008F4156" w:rsidRPr="00C66EB3" w:rsidRDefault="008F4156" w:rsidP="008F4156">
      <w:pPr>
        <w:spacing w:after="41" w:line="246" w:lineRule="auto"/>
        <w:ind w:right="-15" w:firstLine="709"/>
        <w:rPr>
          <w:rFonts w:ascii="Times New Roman" w:hAnsi="Times New Roman"/>
          <w:color w:val="000000"/>
          <w:sz w:val="24"/>
        </w:rPr>
      </w:pPr>
    </w:p>
    <w:p w:rsidR="008F4156" w:rsidRPr="00C66EB3" w:rsidRDefault="008F4156" w:rsidP="008F4156">
      <w:pPr>
        <w:numPr>
          <w:ilvl w:val="1"/>
          <w:numId w:val="6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 По результатам аттестации педагогического работника Аттестационная комиссия принимает одно из следующих решений: </w:t>
      </w:r>
    </w:p>
    <w:p w:rsidR="008F4156" w:rsidRPr="00C66EB3" w:rsidRDefault="008F4156" w:rsidP="008F4156">
      <w:pPr>
        <w:numPr>
          <w:ilvl w:val="0"/>
          <w:numId w:val="3"/>
        </w:numPr>
        <w:spacing w:after="45" w:line="240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-  соответствует занимаемой должности (указывается должность работника);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 </w:t>
      </w:r>
      <w:r w:rsidRPr="00C66EB3">
        <w:rPr>
          <w:rFonts w:ascii="Times New Roman" w:hAnsi="Times New Roman"/>
          <w:color w:val="000000"/>
          <w:sz w:val="24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-  не соответствует занимаемой должности (указывается должность работника). </w:t>
      </w:r>
    </w:p>
    <w:p w:rsidR="008F4156" w:rsidRPr="00C66EB3" w:rsidRDefault="008F4156" w:rsidP="008F4156">
      <w:pPr>
        <w:numPr>
          <w:ilvl w:val="0"/>
          <w:numId w:val="3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</w:t>
      </w:r>
      <w:r w:rsidRPr="00C66EB3">
        <w:rPr>
          <w:rFonts w:ascii="Times New Roman" w:hAnsi="Times New Roman"/>
          <w:color w:val="000000"/>
          <w:sz w:val="24"/>
        </w:rPr>
        <w:t xml:space="preserve"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8F4156" w:rsidRPr="00C66EB3" w:rsidRDefault="008F4156" w:rsidP="008F4156">
      <w:pPr>
        <w:numPr>
          <w:ilvl w:val="1"/>
          <w:numId w:val="6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При равном количестве голосов членов Аттестационной комиссии считается, что педагогический работник соответствует занимаемой должности. </w:t>
      </w:r>
    </w:p>
    <w:p w:rsidR="008F4156" w:rsidRPr="00C66EB3" w:rsidRDefault="008F4156" w:rsidP="008F4156">
      <w:pPr>
        <w:numPr>
          <w:ilvl w:val="1"/>
          <w:numId w:val="6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C66EB3">
        <w:rPr>
          <w:rFonts w:ascii="Times New Roman" w:hAnsi="Times New Roman"/>
          <w:color w:val="000000"/>
          <w:sz w:val="24"/>
        </w:rP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 </w:t>
      </w:r>
      <w:proofErr w:type="gramEnd"/>
    </w:p>
    <w:p w:rsidR="008F4156" w:rsidRPr="00C66EB3" w:rsidRDefault="008F4156" w:rsidP="008F4156">
      <w:pPr>
        <w:numPr>
          <w:ilvl w:val="1"/>
          <w:numId w:val="6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 </w:t>
      </w:r>
    </w:p>
    <w:p w:rsidR="008F4156" w:rsidRPr="00C66EB3" w:rsidRDefault="008F4156" w:rsidP="008F4156">
      <w:pPr>
        <w:numPr>
          <w:ilvl w:val="1"/>
          <w:numId w:val="6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>На педагогического работника, прошедшего аттестацию не позднее 2-х рабочих дней со дня ее проведения 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</w:t>
      </w:r>
      <w:r>
        <w:rPr>
          <w:rFonts w:ascii="Times New Roman" w:hAnsi="Times New Roman"/>
          <w:color w:val="000000"/>
          <w:sz w:val="24"/>
        </w:rPr>
        <w:t>ение 3  рабочих дней. Выписка из</w:t>
      </w:r>
      <w:r w:rsidRPr="00C66EB3">
        <w:rPr>
          <w:rFonts w:ascii="Times New Roman" w:hAnsi="Times New Roman"/>
          <w:color w:val="000000"/>
          <w:sz w:val="24"/>
        </w:rPr>
        <w:t xml:space="preserve"> протокола  и представление работодателя хранятся в личном деле педагогического работника. </w:t>
      </w:r>
    </w:p>
    <w:p w:rsidR="008F4156" w:rsidRPr="00C66EB3" w:rsidRDefault="008F4156" w:rsidP="008F4156">
      <w:pPr>
        <w:numPr>
          <w:ilvl w:val="1"/>
          <w:numId w:val="6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lastRenderedPageBreak/>
        <w:t xml:space="preserve">Результаты аттестации педагогический работник вправе обжаловать в суд в соответствии с </w:t>
      </w:r>
      <w:hyperlink r:id="rId6">
        <w:r w:rsidRPr="00C66EB3">
          <w:rPr>
            <w:rFonts w:ascii="Times New Roman" w:hAnsi="Times New Roman"/>
            <w:color w:val="000000"/>
            <w:sz w:val="24"/>
          </w:rPr>
          <w:t xml:space="preserve">законодательством </w:t>
        </w:r>
      </w:hyperlink>
      <w:r w:rsidRPr="00C66EB3">
        <w:rPr>
          <w:rFonts w:ascii="Times New Roman" w:hAnsi="Times New Roman"/>
          <w:color w:val="000000"/>
          <w:sz w:val="24"/>
        </w:rPr>
        <w:t xml:space="preserve">Российской Федерации. </w:t>
      </w:r>
    </w:p>
    <w:p w:rsidR="008F4156" w:rsidRPr="00C66EB3" w:rsidRDefault="008F4156" w:rsidP="008F4156">
      <w:pPr>
        <w:numPr>
          <w:ilvl w:val="1"/>
          <w:numId w:val="6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C66EB3">
        <w:rPr>
          <w:rFonts w:ascii="Times New Roman" w:hAnsi="Times New Roman"/>
          <w:color w:val="000000"/>
          <w:sz w:val="24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C66EB3">
        <w:rPr>
          <w:rFonts w:ascii="Times New Roman" w:hAnsi="Times New Roman"/>
          <w:color w:val="000000"/>
          <w:sz w:val="24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 года, </w:t>
      </w:r>
      <w:proofErr w:type="gramStart"/>
      <w:r w:rsidRPr="00C66EB3">
        <w:rPr>
          <w:rFonts w:ascii="Times New Roman" w:hAnsi="Times New Roman"/>
          <w:color w:val="000000"/>
          <w:sz w:val="24"/>
        </w:rPr>
        <w:t>регистрационный</w:t>
      </w:r>
      <w:proofErr w:type="gramEnd"/>
      <w:r w:rsidRPr="00C66EB3">
        <w:rPr>
          <w:rFonts w:ascii="Times New Roman" w:hAnsi="Times New Roman"/>
          <w:color w:val="000000"/>
          <w:sz w:val="24"/>
        </w:rPr>
        <w:t xml:space="preserve">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 </w:t>
      </w:r>
    </w:p>
    <w:p w:rsidR="008F4156" w:rsidRPr="00461174" w:rsidRDefault="008F4156" w:rsidP="008F4156">
      <w:pPr>
        <w:numPr>
          <w:ilvl w:val="1"/>
          <w:numId w:val="6"/>
        </w:numPr>
        <w:spacing w:after="46" w:line="237" w:lineRule="auto"/>
        <w:jc w:val="both"/>
        <w:rPr>
          <w:rFonts w:ascii="Times New Roman" w:hAnsi="Times New Roman"/>
          <w:color w:val="000000"/>
          <w:sz w:val="24"/>
        </w:rPr>
      </w:pPr>
      <w:r w:rsidRPr="00C66EB3">
        <w:rPr>
          <w:rFonts w:ascii="Times New Roman" w:hAnsi="Times New Roman"/>
          <w:color w:val="000000"/>
          <w:sz w:val="24"/>
        </w:rPr>
        <w:t xml:space="preserve">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61174">
        <w:rPr>
          <w:rFonts w:ascii="Times New Roman" w:hAnsi="Times New Roman"/>
          <w:color w:val="000000"/>
          <w:sz w:val="24"/>
        </w:rPr>
        <w:t xml:space="preserve">Данное решение оформляется протоколом и доводится до руководителя организации в трехдневный срок. </w:t>
      </w:r>
    </w:p>
    <w:p w:rsidR="008F4156" w:rsidRDefault="008F4156" w:rsidP="008F4156">
      <w:pPr>
        <w:jc w:val="center"/>
      </w:pPr>
    </w:p>
    <w:p w:rsidR="00886783" w:rsidRDefault="00886783"/>
    <w:sectPr w:rsidR="00886783" w:rsidSect="00E131FD">
      <w:pgSz w:w="12240" w:h="15840"/>
      <w:pgMar w:top="1134" w:right="104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30C"/>
    <w:multiLevelType w:val="multilevel"/>
    <w:tmpl w:val="40D22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40C76670"/>
    <w:multiLevelType w:val="multilevel"/>
    <w:tmpl w:val="21DC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1B57B65"/>
    <w:multiLevelType w:val="hybridMultilevel"/>
    <w:tmpl w:val="4088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35968"/>
    <w:multiLevelType w:val="multilevel"/>
    <w:tmpl w:val="4B44F4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>
    <w:nsid w:val="631449C5"/>
    <w:multiLevelType w:val="multilevel"/>
    <w:tmpl w:val="904428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7DE87AB3"/>
    <w:multiLevelType w:val="hybridMultilevel"/>
    <w:tmpl w:val="F5FEA9FA"/>
    <w:lvl w:ilvl="0" w:tplc="AF66622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F4156"/>
    <w:rsid w:val="00886783"/>
    <w:rsid w:val="008F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1913</Words>
  <Characters>10906</Characters>
  <Application>Microsoft Office Word</Application>
  <DocSecurity>0</DocSecurity>
  <Lines>90</Lines>
  <Paragraphs>25</Paragraphs>
  <ScaleCrop>false</ScaleCrop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</dc:creator>
  <cp:keywords/>
  <dc:description/>
  <cp:lastModifiedBy>Говорова</cp:lastModifiedBy>
  <cp:revision>3</cp:revision>
  <dcterms:created xsi:type="dcterms:W3CDTF">2016-09-19T06:48:00Z</dcterms:created>
  <dcterms:modified xsi:type="dcterms:W3CDTF">2016-09-19T06:51:00Z</dcterms:modified>
</cp:coreProperties>
</file>