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5A" w:rsidRDefault="00154A19" w:rsidP="00154A19">
      <w:p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1835" cy="7961115"/>
            <wp:effectExtent l="19050" t="0" r="0" b="0"/>
            <wp:docPr id="1" name="Рисунок 1" descr="C:\Users\пользователь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796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ПОЯСНИТЕЛЬНАЯ ЗАПИСКА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426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план МБДОУ детского сада с. Аван разработан в соответствии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5655A" w:rsidRDefault="0025655A" w:rsidP="002565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Законом Российской Федерации от 29.12.2012 №273-ФЗ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</w:t>
      </w:r>
      <w:r>
        <w:rPr>
          <w:rFonts w:ascii="Times New Roman" w:hAnsi="Times New Roman"/>
          <w:sz w:val="28"/>
          <w:szCs w:val="28"/>
        </w:rPr>
        <w:t>»;</w:t>
      </w:r>
    </w:p>
    <w:p w:rsidR="0025655A" w:rsidRDefault="0025655A" w:rsidP="002565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Министерства образования и науки Российской Федерации от 30 августа 2013 г. №1014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</w:p>
    <w:p w:rsidR="0025655A" w:rsidRDefault="0025655A" w:rsidP="002565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государственным стандартом дошкольного образования;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Учитывает основные положения:</w:t>
      </w:r>
    </w:p>
    <w:p w:rsidR="0025655A" w:rsidRDefault="0025655A" w:rsidP="0025655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инструктивно-методического письма Минобразования России от 14.03.2000 №65/23-16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гигиенических требованиях к максимальной нагрузке на детей дошкольного возраста в организованных формах обучения</w:t>
      </w:r>
      <w:r>
        <w:rPr>
          <w:rFonts w:ascii="Times New Roman" w:hAnsi="Times New Roman"/>
          <w:sz w:val="28"/>
          <w:szCs w:val="28"/>
        </w:rPr>
        <w:t>»;</w:t>
      </w:r>
    </w:p>
    <w:p w:rsidR="0025655A" w:rsidRDefault="0025655A" w:rsidP="0025655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инструктивного письма Минобразования России от 02.06.1998 №89/34-16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реализации права дошкольных образовательных организаций на выбор программ и педагогических технологий</w:t>
      </w:r>
      <w:r>
        <w:rPr>
          <w:rFonts w:ascii="Times New Roman" w:hAnsi="Times New Roman"/>
          <w:sz w:val="28"/>
          <w:szCs w:val="28"/>
        </w:rPr>
        <w:t>»;</w:t>
      </w:r>
    </w:p>
    <w:p w:rsidR="0025655A" w:rsidRDefault="0025655A" w:rsidP="0025655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Устава МБДОУ;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Ориентирован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на: концепцию дошкольного воспитания.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 МБДОУ детского сада с. Аван 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учебном плане предложено распределение количества непосредственно образовательной деятельности, дающее возможность МБДОУ строить учебный план на принципах дифференциации и вариативности.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2.4.1.3049-13 от 29.05.2013 №28564).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учебный план включены пять образовательных областей, обеспечивающих познавательное, речевое, социально-коммуникативное, художественно-эстетическое и физическое развитие детей.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план строится в соответствии с образовательной программой МБДОУ, разработанной на основе комплексной образовательной программы «Радуга» Т.Н.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Дороновой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ДОУ используются парциальные программы.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старшей и младшей разновозрастных группах</w:t>
      </w:r>
      <w:r>
        <w:rPr>
          <w:rFonts w:ascii="Times New Roman CYR" w:hAnsi="Times New Roman CYR" w:cs="Times New Roman CYR"/>
          <w:sz w:val="28"/>
          <w:szCs w:val="28"/>
        </w:rPr>
        <w:t xml:space="preserve"> учебный план состоит только из инвариантной (обязательной) части, количество видов непосредственно образовательной деятельности: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младшей группе – 10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младшей – 11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средней – 10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старшей – 11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подготовительной – 12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Вариативной части нет.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учебный план соответствует целям и задачам МБДОУ, учитывает требования, предъявляемые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2.4.1.3049-13 к объему учебной нагрузки.</w:t>
      </w: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  <w:sectPr w:rsidR="0025655A" w:rsidSect="0025655A">
          <w:pgSz w:w="12240" w:h="15840"/>
          <w:pgMar w:top="1134" w:right="1701" w:bottom="1134" w:left="1418" w:header="720" w:footer="720" w:gutter="0"/>
          <w:cols w:space="720"/>
          <w:docGrid w:linePitch="299"/>
        </w:sect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план.</w:t>
      </w:r>
    </w:p>
    <w:p w:rsidR="0025655A" w:rsidRDefault="00FF486E" w:rsidP="0025655A">
      <w:pPr>
        <w:autoSpaceDE w:val="0"/>
        <w:autoSpaceDN w:val="0"/>
        <w:adjustRightInd w:val="0"/>
        <w:spacing w:after="0" w:line="240" w:lineRule="auto"/>
        <w:ind w:left="-284" w:right="-45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Составлен на 2019 – 2020</w:t>
      </w:r>
      <w:r w:rsidR="0025655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учебный год в соответствии основной образовательной программой МБДОУ детского сада с. Аван.</w:t>
      </w:r>
    </w:p>
    <w:tbl>
      <w:tblPr>
        <w:tblStyle w:val="2"/>
        <w:tblW w:w="15276" w:type="dxa"/>
        <w:tblLayout w:type="fixed"/>
        <w:tblLook w:val="04A0"/>
      </w:tblPr>
      <w:tblGrid>
        <w:gridCol w:w="2539"/>
        <w:gridCol w:w="2279"/>
        <w:gridCol w:w="1131"/>
        <w:gridCol w:w="822"/>
        <w:gridCol w:w="1134"/>
        <w:gridCol w:w="28"/>
        <w:gridCol w:w="680"/>
        <w:gridCol w:w="1134"/>
        <w:gridCol w:w="171"/>
        <w:gridCol w:w="680"/>
        <w:gridCol w:w="1134"/>
        <w:gridCol w:w="284"/>
        <w:gridCol w:w="566"/>
        <w:gridCol w:w="1560"/>
        <w:gridCol w:w="356"/>
        <w:gridCol w:w="17"/>
        <w:gridCol w:w="761"/>
      </w:tblGrid>
      <w:tr w:rsidR="0025655A" w:rsidTr="0025655A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</w:tr>
      <w:tr w:rsidR="0025655A" w:rsidTr="0025655A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25655A" w:rsidTr="0025655A">
        <w:trPr>
          <w:trHeight w:val="226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655A" w:rsidTr="0025655A">
        <w:trPr>
          <w:trHeight w:val="225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55A" w:rsidTr="0025655A">
        <w:trPr>
          <w:trHeight w:val="622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655A" w:rsidTr="0025655A">
        <w:trPr>
          <w:trHeight w:val="501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55A" w:rsidTr="0025655A">
        <w:trPr>
          <w:trHeight w:val="169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655A" w:rsidTr="0025655A">
        <w:trPr>
          <w:trHeight w:val="169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и через интеграцию с другими образовательными областями</w:t>
            </w:r>
          </w:p>
        </w:tc>
      </w:tr>
      <w:tr w:rsidR="0025655A" w:rsidTr="0025655A">
        <w:trPr>
          <w:trHeight w:val="44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045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образовательными областями, в совместной и самостоятельной деятельности, в режимные моменты</w:t>
            </w:r>
          </w:p>
        </w:tc>
      </w:tr>
      <w:tr w:rsidR="0025655A" w:rsidTr="0025655A">
        <w:trPr>
          <w:trHeight w:val="446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045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A" w:rsidTr="0025655A">
        <w:trPr>
          <w:trHeight w:val="33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045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A" w:rsidTr="0025655A">
        <w:trPr>
          <w:trHeight w:val="33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45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A" w:rsidTr="0025655A">
        <w:trPr>
          <w:trHeight w:val="33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образовательными областями, в совместной и самостоятельной деятельности, в режимные моменты</w:t>
            </w:r>
          </w:p>
        </w:tc>
      </w:tr>
      <w:tr w:rsidR="0025655A" w:rsidTr="0025655A">
        <w:trPr>
          <w:trHeight w:val="33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655A" w:rsidTr="0025655A">
        <w:trPr>
          <w:trHeight w:val="334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655A" w:rsidTr="0025655A">
        <w:trPr>
          <w:trHeight w:val="334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655A" w:rsidTr="0025655A">
        <w:trPr>
          <w:trHeight w:val="176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655A" w:rsidTr="0025655A">
        <w:trPr>
          <w:trHeight w:val="175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655A" w:rsidTr="0025655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25655A" w:rsidRDefault="0025655A" w:rsidP="0025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составлен с уч</w:t>
      </w:r>
      <w:r w:rsidR="00285229">
        <w:rPr>
          <w:rFonts w:ascii="Times New Roman" w:hAnsi="Times New Roman" w:cs="Times New Roman"/>
          <w:sz w:val="28"/>
          <w:szCs w:val="28"/>
        </w:rPr>
        <w:t xml:space="preserve">етом начала занятий с </w:t>
      </w:r>
      <w:r w:rsidR="00FF486E">
        <w:rPr>
          <w:rFonts w:ascii="Times New Roman" w:hAnsi="Times New Roman" w:cs="Times New Roman"/>
          <w:sz w:val="28"/>
          <w:szCs w:val="28"/>
        </w:rPr>
        <w:t>16.09.2019</w:t>
      </w:r>
      <w:r>
        <w:rPr>
          <w:rFonts w:ascii="Times New Roman" w:hAnsi="Times New Roman" w:cs="Times New Roman"/>
          <w:sz w:val="28"/>
          <w:szCs w:val="28"/>
        </w:rPr>
        <w:t>г., ок</w:t>
      </w:r>
      <w:r w:rsidR="00FF486E">
        <w:rPr>
          <w:rFonts w:ascii="Times New Roman" w:hAnsi="Times New Roman" w:cs="Times New Roman"/>
          <w:sz w:val="28"/>
          <w:szCs w:val="28"/>
        </w:rPr>
        <w:t>ончание учебного года 16.05.2020г., зимние каникулы с 01.01.2020г. по 10.01.2020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5655A" w:rsidRDefault="0025655A" w:rsidP="0025655A"/>
    <w:p w:rsidR="003634D4" w:rsidRDefault="003634D4"/>
    <w:sectPr w:rsidR="003634D4" w:rsidSect="0025655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191A"/>
    <w:multiLevelType w:val="hybridMultilevel"/>
    <w:tmpl w:val="49CC8CF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04B16"/>
    <w:multiLevelType w:val="hybridMultilevel"/>
    <w:tmpl w:val="C1D0DF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0083D"/>
    <w:multiLevelType w:val="hybridMultilevel"/>
    <w:tmpl w:val="843A1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55A"/>
    <w:rsid w:val="000466AD"/>
    <w:rsid w:val="00154A19"/>
    <w:rsid w:val="0025655A"/>
    <w:rsid w:val="00285229"/>
    <w:rsid w:val="003634D4"/>
    <w:rsid w:val="003F7F5D"/>
    <w:rsid w:val="0048216F"/>
    <w:rsid w:val="00734C58"/>
    <w:rsid w:val="008454C8"/>
    <w:rsid w:val="00B047DF"/>
    <w:rsid w:val="00F21F54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5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2019-09-03T05:06:00Z</dcterms:created>
  <dcterms:modified xsi:type="dcterms:W3CDTF">2019-09-04T04:58:00Z</dcterms:modified>
</cp:coreProperties>
</file>