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82622" w:rsidRDefault="00D82622" w:rsidP="00D82622">
      <w:pPr>
        <w:pStyle w:val="c1"/>
        <w:shd w:val="clear" w:color="auto" w:fill="FFFFFF"/>
        <w:spacing w:before="0" w:beforeAutospacing="0" w:after="0" w:afterAutospacing="0"/>
        <w:jc w:val="center"/>
        <w:rPr>
          <w:rFonts w:ascii="Calibri" w:hAnsi="Calibri" w:cs="Calibri"/>
          <w:color w:val="000000"/>
          <w:sz w:val="22"/>
          <w:szCs w:val="22"/>
        </w:rPr>
      </w:pPr>
      <w:r>
        <w:rPr>
          <w:rStyle w:val="c2"/>
          <w:b/>
          <w:bCs/>
          <w:color w:val="000000"/>
          <w:sz w:val="32"/>
          <w:szCs w:val="32"/>
        </w:rPr>
        <w:t>Консультация для родителей</w:t>
      </w:r>
    </w:p>
    <w:p w:rsidR="00D82622" w:rsidRDefault="00D82622" w:rsidP="00D82622">
      <w:pPr>
        <w:pStyle w:val="c1"/>
        <w:shd w:val="clear" w:color="auto" w:fill="FFFFFF"/>
        <w:spacing w:before="0" w:beforeAutospacing="0" w:after="0" w:afterAutospacing="0"/>
        <w:jc w:val="center"/>
        <w:rPr>
          <w:rFonts w:ascii="Calibri" w:hAnsi="Calibri" w:cs="Calibri"/>
          <w:color w:val="000000"/>
          <w:sz w:val="22"/>
          <w:szCs w:val="22"/>
        </w:rPr>
      </w:pPr>
      <w:r>
        <w:rPr>
          <w:rStyle w:val="c2"/>
          <w:b/>
          <w:bCs/>
          <w:color w:val="000000"/>
          <w:sz w:val="32"/>
          <w:szCs w:val="32"/>
        </w:rPr>
        <w:t> «Возрастные особенности детей 5–6 лет»</w:t>
      </w:r>
    </w:p>
    <w:p w:rsidR="00D82622" w:rsidRDefault="00D82622" w:rsidP="00D82622">
      <w:pPr>
        <w:pStyle w:val="c1"/>
        <w:shd w:val="clear" w:color="auto" w:fill="FFFFFF"/>
        <w:spacing w:before="0" w:beforeAutospacing="0" w:after="0" w:afterAutospacing="0"/>
        <w:jc w:val="center"/>
        <w:rPr>
          <w:rFonts w:ascii="Calibri" w:hAnsi="Calibri" w:cs="Calibri"/>
          <w:color w:val="000000"/>
          <w:sz w:val="22"/>
          <w:szCs w:val="22"/>
        </w:rPr>
      </w:pPr>
      <w:r>
        <w:rPr>
          <w:rStyle w:val="c2"/>
          <w:b/>
          <w:bCs/>
          <w:color w:val="000000"/>
          <w:sz w:val="32"/>
          <w:szCs w:val="32"/>
        </w:rPr>
        <w:t>«Возрастной портрет ребёнка»</w:t>
      </w:r>
    </w:p>
    <w:p w:rsidR="00D82622" w:rsidRDefault="00D82622" w:rsidP="00D82622">
      <w:pPr>
        <w:pStyle w:val="c1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Будет учебная деятельность радостной для ребенка или, наоборот, омрачится неудачами, во многом зависит от нас, взрослых, ибо познавательный интерес у ребенка должен быть сформирован в дошкольные годы. Каждый ребёнок развивается по-своему, у каждого свой собственный путь и темп развития. Но всё же,  есть нечто общее:</w:t>
      </w:r>
    </w:p>
    <w:p w:rsidR="00D82622" w:rsidRDefault="00D82622" w:rsidP="00D82622">
      <w:pPr>
        <w:pStyle w:val="c1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- Возраст 5—6 лет часто называют «периодом первого вытяжения», когда за год ребенок может вырасти на 7—10 см. Но все-таки эти показатели у детей шестого года жизни чуть ниже, чем у воспитанников подготовительной группы. По средним данным, рост ребенка 5 лет, составляет около 106,0—107,0 см, а масса тела — 17,0—18,0 кг. На протяжении шестого года жизни средняя прибавка массы тела в месяц — 200,0 г, а роста — 0,5 см. е, что позволяет охарактеризовать детей, - это возрастные особенности.</w:t>
      </w:r>
    </w:p>
    <w:p w:rsidR="00D82622" w:rsidRDefault="00D82622" w:rsidP="00D82622">
      <w:pPr>
        <w:pStyle w:val="c1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b/>
          <w:bCs/>
          <w:color w:val="000000"/>
          <w:sz w:val="28"/>
          <w:szCs w:val="28"/>
        </w:rPr>
        <w:t>«Социальное развитие»</w:t>
      </w:r>
    </w:p>
    <w:p w:rsidR="00D82622" w:rsidRDefault="00D82622" w:rsidP="00D82622">
      <w:pPr>
        <w:pStyle w:val="c1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Социальное развитие ребёнка 5-6 лет процесс, во время которого усваиваются ценности, традиции, культура общества, к которому принадлежит малыш. Общаясь со сверстниками и взрослыми, играя, занимаясь, маленький человек учится жить по определённым неписаным правилам, учитывать интересы других людей, нормы поведения».</w:t>
      </w:r>
    </w:p>
    <w:p w:rsidR="00D82622" w:rsidRDefault="00D82622" w:rsidP="00D82622">
      <w:pPr>
        <w:pStyle w:val="c1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b/>
          <w:bCs/>
          <w:color w:val="000000"/>
          <w:sz w:val="28"/>
          <w:szCs w:val="28"/>
        </w:rPr>
        <w:t>Развитие личности</w:t>
      </w:r>
    </w:p>
    <w:p w:rsidR="00D82622" w:rsidRDefault="00D82622" w:rsidP="00D82622">
      <w:pPr>
        <w:pStyle w:val="c1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Его воображение задействовано почти 24 часа в сутки и помогает ему не только развиваться, но и адаптироваться к миру, который для него пока сложен и малообъясним.</w:t>
      </w:r>
    </w:p>
    <w:p w:rsidR="00D82622" w:rsidRDefault="00D82622" w:rsidP="00D82622">
      <w:pPr>
        <w:pStyle w:val="c1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• Желает показать себя миру.</w:t>
      </w:r>
    </w:p>
    <w:p w:rsidR="00D82622" w:rsidRDefault="00D82622" w:rsidP="00D82622">
      <w:pPr>
        <w:pStyle w:val="c1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• Он часто привлекает к себе внимание, поскольку ему нужен свидетель его самовыражения.</w:t>
      </w:r>
    </w:p>
    <w:p w:rsidR="00D82622" w:rsidRDefault="00D82622" w:rsidP="00D82622">
      <w:pPr>
        <w:pStyle w:val="c1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• Постепенно переходит от сюжетно - ролевых игр к играм по правилам.</w:t>
      </w:r>
    </w:p>
    <w:p w:rsidR="00D82622" w:rsidRDefault="00D82622" w:rsidP="00D82622">
      <w:pPr>
        <w:pStyle w:val="c1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В этом возрасте ребенку еще нужен внешний контроль — со стороны его товарищей по игре.</w:t>
      </w:r>
    </w:p>
    <w:p w:rsidR="00D82622" w:rsidRDefault="00D82622" w:rsidP="00D82622">
      <w:pPr>
        <w:pStyle w:val="c1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• Дети контролируют сначала друг друга, а потом — каждый самого себя.</w:t>
      </w:r>
    </w:p>
    <w:p w:rsidR="00D82622" w:rsidRDefault="00D82622" w:rsidP="00D82622">
      <w:pPr>
        <w:pStyle w:val="c1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• Стремится к большей самостоятельности.</w:t>
      </w:r>
    </w:p>
    <w:p w:rsidR="00D82622" w:rsidRDefault="00D82622" w:rsidP="00D82622">
      <w:pPr>
        <w:pStyle w:val="c1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Он хочет и может многое делать сам, но ему еще трудно долго сосредоточиваться на том, что ему неинтересно.</w:t>
      </w:r>
    </w:p>
    <w:p w:rsidR="00D82622" w:rsidRDefault="00D82622" w:rsidP="00D82622">
      <w:pPr>
        <w:pStyle w:val="c1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• Очень хочет походить на значимых для него взрослых.</w:t>
      </w:r>
    </w:p>
    <w:p w:rsidR="00D82622" w:rsidRDefault="00D82622" w:rsidP="00D82622">
      <w:pPr>
        <w:pStyle w:val="c1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Поэтому любит играть во «взрослые дела» и другие социальные игры.</w:t>
      </w:r>
    </w:p>
    <w:p w:rsidR="00D82622" w:rsidRDefault="00D82622" w:rsidP="00D82622">
      <w:pPr>
        <w:pStyle w:val="c1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Продолжительность игр может быть уже достаточно существенной.</w:t>
      </w:r>
    </w:p>
    <w:p w:rsidR="00D82622" w:rsidRDefault="00D82622" w:rsidP="00D82622">
      <w:pPr>
        <w:pStyle w:val="c1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• Может начать осознавать половые различия.</w:t>
      </w:r>
    </w:p>
    <w:p w:rsidR="00D82622" w:rsidRDefault="00D82622" w:rsidP="00D82622">
      <w:pPr>
        <w:pStyle w:val="c1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По этому поводу может задавать много «неудобных» для родителей вопросов.</w:t>
      </w:r>
    </w:p>
    <w:p w:rsidR="00D82622" w:rsidRDefault="00D82622" w:rsidP="00D82622">
      <w:pPr>
        <w:pStyle w:val="c1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• Начинает задавать вопросы, связанные со смертью.</w:t>
      </w:r>
    </w:p>
    <w:p w:rsidR="00D82622" w:rsidRDefault="00D82622" w:rsidP="00D82622">
      <w:pPr>
        <w:pStyle w:val="c1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lastRenderedPageBreak/>
        <w:t>• Могут усиливаться страхи, особенно ночные и проявляющиеся в период засыпания.</w:t>
      </w:r>
    </w:p>
    <w:p w:rsidR="00D82622" w:rsidRDefault="00D82622" w:rsidP="00D82622">
      <w:pPr>
        <w:pStyle w:val="c1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Какие особенности должны присутствовать у детей 5-6 лет, чтобы социальное развитие было успешным?</w:t>
      </w:r>
    </w:p>
    <w:p w:rsidR="00D82622" w:rsidRDefault="00D82622" w:rsidP="00D82622">
      <w:pPr>
        <w:pStyle w:val="c1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• способность играть с другими детьми, не ссорясь, соблюдая правила игры.</w:t>
      </w:r>
    </w:p>
    <w:p w:rsidR="00D82622" w:rsidRDefault="00D82622" w:rsidP="00D82622">
      <w:pPr>
        <w:pStyle w:val="c1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• способность сосредоточенно работать 10-15 минут;</w:t>
      </w:r>
    </w:p>
    <w:p w:rsidR="00D82622" w:rsidRDefault="00D82622" w:rsidP="00D82622">
      <w:pPr>
        <w:pStyle w:val="c1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 xml:space="preserve">• способность оценить качество своей </w:t>
      </w:r>
      <w:proofErr w:type="gramStart"/>
      <w:r>
        <w:rPr>
          <w:rStyle w:val="c0"/>
          <w:color w:val="000000"/>
          <w:sz w:val="28"/>
          <w:szCs w:val="28"/>
        </w:rPr>
        <w:t>работы</w:t>
      </w:r>
      <w:proofErr w:type="gramEnd"/>
      <w:r>
        <w:rPr>
          <w:rStyle w:val="c0"/>
          <w:color w:val="000000"/>
          <w:sz w:val="28"/>
          <w:szCs w:val="28"/>
        </w:rPr>
        <w:t xml:space="preserve"> в общем;</w:t>
      </w:r>
    </w:p>
    <w:p w:rsidR="00D82622" w:rsidRDefault="00D82622" w:rsidP="00D82622">
      <w:pPr>
        <w:pStyle w:val="c1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• умение планировать свою деятельность, а не действовать хаотично, методом проб и ошибок;</w:t>
      </w:r>
    </w:p>
    <w:p w:rsidR="00D82622" w:rsidRDefault="00D82622" w:rsidP="00D82622">
      <w:pPr>
        <w:pStyle w:val="c1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• способность самостоятельно исправить ошибку в своей работе;</w:t>
      </w:r>
    </w:p>
    <w:p w:rsidR="00D82622" w:rsidRDefault="00D82622" w:rsidP="00D82622">
      <w:pPr>
        <w:pStyle w:val="c1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b/>
          <w:bCs/>
          <w:color w:val="000000"/>
          <w:sz w:val="28"/>
          <w:szCs w:val="28"/>
        </w:rPr>
        <w:t>Игры</w:t>
      </w:r>
    </w:p>
    <w:p w:rsidR="00D82622" w:rsidRDefault="00D82622" w:rsidP="00D82622">
      <w:pPr>
        <w:pStyle w:val="c1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• Дети шестого года жизни уже могут распределять роли до начала игры и строят свое поведение, придерживаясь роли.</w:t>
      </w:r>
    </w:p>
    <w:p w:rsidR="00D82622" w:rsidRDefault="00D82622" w:rsidP="00D82622">
      <w:pPr>
        <w:pStyle w:val="c1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Игровое взаимодействие сопровождается речью, соответствующей и по содержанию, и интонационно взятой роли. Речь, сопровождающая реальные отношения детей, отличается от ролевой речи. Дети начинают осваивать социальные отношения и понимать подчиненность позиций в различных видах деятельности взрослых, одни роли становятся для них более привлекательными, чем другие.</w:t>
      </w:r>
    </w:p>
    <w:p w:rsidR="00F6266E" w:rsidRDefault="00F6266E" w:rsidP="00D82622">
      <w:pPr>
        <w:jc w:val="both"/>
      </w:pPr>
    </w:p>
    <w:sectPr w:rsidR="00F6266E" w:rsidSect="00F6266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D82622"/>
    <w:rsid w:val="00D82622"/>
    <w:rsid w:val="00F6266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6266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1">
    <w:name w:val="c1"/>
    <w:basedOn w:val="a"/>
    <w:rsid w:val="00D8262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2">
    <w:name w:val="c2"/>
    <w:basedOn w:val="a0"/>
    <w:rsid w:val="00D82622"/>
  </w:style>
  <w:style w:type="character" w:customStyle="1" w:styleId="c0">
    <w:name w:val="c0"/>
    <w:basedOn w:val="a0"/>
    <w:rsid w:val="00D82622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74605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486</Words>
  <Characters>2771</Characters>
  <Application>Microsoft Office Word</Application>
  <DocSecurity>0</DocSecurity>
  <Lines>23</Lines>
  <Paragraphs>6</Paragraphs>
  <ScaleCrop>false</ScaleCrop>
  <Company/>
  <LinksUpToDate>false</LinksUpToDate>
  <CharactersWithSpaces>3251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2025-01-20T11:21:00Z</dcterms:created>
  <dcterms:modified xsi:type="dcterms:W3CDTF">2025-01-20T11:22:00Z</dcterms:modified>
</cp:coreProperties>
</file>