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7B" w:rsidRPr="0028507B" w:rsidRDefault="0028507B" w:rsidP="0028507B">
      <w:pPr>
        <w:shd w:val="clear" w:color="auto" w:fill="FFFFFF"/>
        <w:spacing w:before="1050" w:after="450" w:line="480" w:lineRule="atLeast"/>
        <w:outlineLvl w:val="1"/>
        <w:rPr>
          <w:rFonts w:ascii="SBSansDisplay" w:eastAsia="Times New Roman" w:hAnsi="SBSansDisplay" w:cs="Times New Roman"/>
          <w:b/>
          <w:bCs/>
          <w:color w:val="000000"/>
          <w:spacing w:val="2"/>
          <w:sz w:val="39"/>
          <w:szCs w:val="39"/>
          <w:lang w:eastAsia="ru-RU"/>
        </w:rPr>
      </w:pPr>
      <w:r w:rsidRPr="0028507B">
        <w:rPr>
          <w:rFonts w:ascii="SBSansDisplay" w:eastAsia="Times New Roman" w:hAnsi="SBSansDisplay" w:cs="Times New Roman"/>
          <w:b/>
          <w:bCs/>
          <w:color w:val="000000"/>
          <w:spacing w:val="2"/>
          <w:sz w:val="39"/>
          <w:szCs w:val="39"/>
          <w:lang w:eastAsia="ru-RU"/>
        </w:rPr>
        <w:t>Каким семьям положены льготы</w:t>
      </w:r>
    </w:p>
    <w:p w:rsidR="0028507B" w:rsidRPr="0028507B" w:rsidRDefault="0028507B" w:rsidP="0028507B">
      <w:pPr>
        <w:shd w:val="clear" w:color="auto" w:fill="FFFFFF"/>
        <w:spacing w:before="270" w:after="270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Российские семьи могут рассчитывать как на федеральные льготы, так и на поддержку региональных властей. Некоторые выплаты зависят от минимального </w:t>
      </w:r>
      <w:proofErr w:type="gramStart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размера оплаты труда</w:t>
      </w:r>
      <w:proofErr w:type="gramEnd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, финансового положения родителей, уровня рождаемости в регионе и других показателей.</w:t>
      </w:r>
    </w:p>
    <w:p w:rsidR="0028507B" w:rsidRPr="0028507B" w:rsidRDefault="0028507B" w:rsidP="0028507B">
      <w:pPr>
        <w:shd w:val="clear" w:color="auto" w:fill="EEF3FF"/>
        <w:spacing w:after="0" w:line="240" w:lineRule="auto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507B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ader-icon" style="width:30pt;height:30pt"/>
        </w:pict>
      </w:r>
    </w:p>
    <w:p w:rsidR="0028507B" w:rsidRPr="0028507B" w:rsidRDefault="0028507B" w:rsidP="0028507B">
      <w:pPr>
        <w:shd w:val="clear" w:color="auto" w:fill="EEF3FF"/>
        <w:spacing w:line="390" w:lineRule="atLeast"/>
        <w:outlineLvl w:val="3"/>
        <w:rPr>
          <w:rFonts w:ascii="SBSansDisplay" w:eastAsia="Times New Roman" w:hAnsi="SBSansDisplay" w:cs="Times New Roman"/>
          <w:b/>
          <w:bCs/>
          <w:color w:val="000000"/>
          <w:spacing w:val="2"/>
          <w:sz w:val="30"/>
          <w:szCs w:val="30"/>
          <w:lang w:eastAsia="ru-RU"/>
        </w:rPr>
      </w:pPr>
      <w:r w:rsidRPr="0028507B">
        <w:rPr>
          <w:rFonts w:ascii="SBSansDisplay" w:eastAsia="Times New Roman" w:hAnsi="SBSansDisplay" w:cs="Times New Roman"/>
          <w:b/>
          <w:bCs/>
          <w:color w:val="000000"/>
          <w:spacing w:val="2"/>
          <w:sz w:val="30"/>
          <w:szCs w:val="30"/>
          <w:lang w:eastAsia="ru-RU"/>
        </w:rPr>
        <w:t>Если собрать все льготные категории, на них могут претендовать:</w:t>
      </w:r>
    </w:p>
    <w:p w:rsidR="0028507B" w:rsidRPr="0028507B" w:rsidRDefault="0028507B" w:rsidP="0028507B">
      <w:pPr>
        <w:numPr>
          <w:ilvl w:val="0"/>
          <w:numId w:val="1"/>
        </w:numPr>
        <w:shd w:val="clear" w:color="auto" w:fill="EEF3FF"/>
        <w:spacing w:after="180" w:line="450" w:lineRule="atLeast"/>
        <w:ind w:left="0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будущие мамы;</w:t>
      </w:r>
    </w:p>
    <w:p w:rsidR="0028507B" w:rsidRPr="0028507B" w:rsidRDefault="0028507B" w:rsidP="0028507B">
      <w:pPr>
        <w:numPr>
          <w:ilvl w:val="0"/>
          <w:numId w:val="1"/>
        </w:numPr>
        <w:shd w:val="clear" w:color="auto" w:fill="EEF3FF"/>
        <w:spacing w:after="0" w:line="450" w:lineRule="atLeast"/>
        <w:ind w:left="0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семьи с одним или двумя несовершеннолетними детьми;</w:t>
      </w:r>
    </w:p>
    <w:p w:rsidR="0028507B" w:rsidRPr="0028507B" w:rsidRDefault="0028507B" w:rsidP="0028507B">
      <w:pPr>
        <w:numPr>
          <w:ilvl w:val="0"/>
          <w:numId w:val="1"/>
        </w:numPr>
        <w:shd w:val="clear" w:color="auto" w:fill="EEF3FF"/>
        <w:spacing w:after="0" w:line="450" w:lineRule="atLeast"/>
        <w:ind w:left="0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многодетные семьи с тремя и более детьми;</w:t>
      </w:r>
    </w:p>
    <w:p w:rsidR="0028507B" w:rsidRPr="0028507B" w:rsidRDefault="0028507B" w:rsidP="0028507B">
      <w:pPr>
        <w:numPr>
          <w:ilvl w:val="0"/>
          <w:numId w:val="1"/>
        </w:numPr>
        <w:shd w:val="clear" w:color="auto" w:fill="EEF3FF"/>
        <w:spacing w:after="0" w:line="450" w:lineRule="atLeast"/>
        <w:ind w:left="0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семьи с ребёнком-инвалидом;</w:t>
      </w:r>
    </w:p>
    <w:p w:rsidR="0028507B" w:rsidRPr="0028507B" w:rsidRDefault="0028507B" w:rsidP="0028507B">
      <w:pPr>
        <w:numPr>
          <w:ilvl w:val="0"/>
          <w:numId w:val="1"/>
        </w:numPr>
        <w:shd w:val="clear" w:color="auto" w:fill="EEF3FF"/>
        <w:spacing w:line="450" w:lineRule="atLeast"/>
        <w:ind w:left="0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семьи, в которых среднедушевой доход ниже прожиточного минимума.</w:t>
      </w:r>
    </w:p>
    <w:p w:rsidR="0028507B" w:rsidRPr="0028507B" w:rsidRDefault="0028507B" w:rsidP="0028507B">
      <w:pPr>
        <w:shd w:val="clear" w:color="auto" w:fill="FFFFFF"/>
        <w:spacing w:before="1050" w:after="450" w:line="480" w:lineRule="atLeast"/>
        <w:outlineLvl w:val="1"/>
        <w:rPr>
          <w:rFonts w:ascii="SBSansDisplay" w:eastAsia="Times New Roman" w:hAnsi="SBSansDisplay" w:cs="Times New Roman"/>
          <w:b/>
          <w:bCs/>
          <w:color w:val="000000"/>
          <w:spacing w:val="2"/>
          <w:sz w:val="39"/>
          <w:szCs w:val="39"/>
          <w:lang w:eastAsia="ru-RU"/>
        </w:rPr>
      </w:pPr>
      <w:r w:rsidRPr="0028507B">
        <w:rPr>
          <w:rFonts w:ascii="SBSansDisplay" w:eastAsia="Times New Roman" w:hAnsi="SBSansDisplay" w:cs="Times New Roman"/>
          <w:b/>
          <w:bCs/>
          <w:color w:val="000000"/>
          <w:spacing w:val="2"/>
          <w:sz w:val="39"/>
          <w:szCs w:val="39"/>
          <w:lang w:eastAsia="ru-RU"/>
        </w:rPr>
        <w:t>Какие социальные выплаты положены и как они изменятся</w:t>
      </w:r>
    </w:p>
    <w:p w:rsidR="0028507B" w:rsidRPr="0028507B" w:rsidRDefault="0028507B" w:rsidP="0028507B">
      <w:pPr>
        <w:shd w:val="clear" w:color="auto" w:fill="FFFFFF"/>
        <w:spacing w:before="270" w:after="270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С 1 января 2025 года минимальный </w:t>
      </w:r>
      <w:proofErr w:type="gramStart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размер оплаты труда</w:t>
      </w:r>
      <w:proofErr w:type="gramEnd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 в России вырастет до 22 440 рублей в месяц – а с ним увеличатся и детские пособия для молодых мам.</w:t>
      </w:r>
    </w:p>
    <w:p w:rsidR="0028507B" w:rsidRPr="0028507B" w:rsidRDefault="0028507B" w:rsidP="0028507B">
      <w:pPr>
        <w:shd w:val="clear" w:color="auto" w:fill="FFFFFF"/>
        <w:spacing w:line="240" w:lineRule="auto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</w:p>
    <w:p w:rsidR="0028507B" w:rsidRPr="0028507B" w:rsidRDefault="0028507B" w:rsidP="0028507B">
      <w:pPr>
        <w:shd w:val="clear" w:color="auto" w:fill="FFFFFF"/>
        <w:spacing w:before="270" w:after="270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Повышение выплат пройдёт в два этапа – с 1 января и 1 февраля. Минимальные размеры пособий будут устанавливать с учётом повышающего коэффициента в конкретном регионе. Поддержка будущих мам, как и раньше, будет зависеть от среднего заработка за предыдущие два года: по беременности выплатят 100% от зарплаты, по уходу за ребёнком – 40%.</w:t>
      </w:r>
    </w:p>
    <w:p w:rsidR="0028507B" w:rsidRPr="0028507B" w:rsidRDefault="0028507B" w:rsidP="0028507B">
      <w:pPr>
        <w:shd w:val="clear" w:color="auto" w:fill="FFFFFF"/>
        <w:spacing w:before="270" w:after="270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lastRenderedPageBreak/>
        <w:t>Чтобы получить пособия, будущей маме необходимо встать на учёт в женской консультации и быть официально трудоустроенной, учиться на очной форме обучения или быть уволенной в связи с ликвидацией организации и числиться как безработная. Декретные выплаты может получать как мама, так и папа или другие работающие родственники, которые будут ухаживать за новорождённым до полутора лет.</w:t>
      </w:r>
    </w:p>
    <w:p w:rsidR="0028507B" w:rsidRPr="0028507B" w:rsidRDefault="0028507B" w:rsidP="0028507B">
      <w:pPr>
        <w:shd w:val="clear" w:color="auto" w:fill="FFFFFF"/>
        <w:spacing w:before="270" w:after="270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После появления малыша каждая семья может претендовать на материнский капитал – его размер зависит от того, когда и какой по счёту ребёнок рождён или усыновлён. В 2024 году семьи могли получить:</w:t>
      </w:r>
    </w:p>
    <w:p w:rsidR="0028507B" w:rsidRPr="0028507B" w:rsidRDefault="0028507B" w:rsidP="0028507B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за первенца – </w:t>
      </w:r>
      <w:r w:rsidRPr="0028507B">
        <w:rPr>
          <w:rFonts w:ascii="SBSerifText" w:eastAsia="Times New Roman" w:hAnsi="SBSerifText" w:cs="Times New Roman"/>
          <w:b/>
          <w:bCs/>
          <w:color w:val="000000"/>
          <w:spacing w:val="2"/>
          <w:sz w:val="27"/>
          <w:szCs w:val="27"/>
          <w:lang w:eastAsia="ru-RU"/>
        </w:rPr>
        <w:t>630 380,78 рубля</w:t>
      </w: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;</w:t>
      </w:r>
    </w:p>
    <w:p w:rsidR="0028507B" w:rsidRPr="0028507B" w:rsidRDefault="0028507B" w:rsidP="0028507B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за второго ребёнка, если </w:t>
      </w:r>
      <w:proofErr w:type="spellStart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маткапитал</w:t>
      </w:r>
      <w:proofErr w:type="spellEnd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 за первого </w:t>
      </w:r>
      <w:proofErr w:type="gramStart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получен</w:t>
      </w:r>
      <w:proofErr w:type="gramEnd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 – </w:t>
      </w:r>
      <w:r w:rsidRPr="0028507B">
        <w:rPr>
          <w:rFonts w:ascii="SBSerifText" w:eastAsia="Times New Roman" w:hAnsi="SBSerifText" w:cs="Times New Roman"/>
          <w:b/>
          <w:bCs/>
          <w:color w:val="000000"/>
          <w:spacing w:val="2"/>
          <w:sz w:val="27"/>
          <w:szCs w:val="27"/>
          <w:lang w:eastAsia="ru-RU"/>
        </w:rPr>
        <w:t>202 643,96 рубля</w:t>
      </w: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;</w:t>
      </w:r>
    </w:p>
    <w:p w:rsidR="0028507B" w:rsidRPr="0028507B" w:rsidRDefault="0028507B" w:rsidP="0028507B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если за предыдущих детей субсидию не получали, при рождении ребёнка выплатят </w:t>
      </w:r>
      <w:r w:rsidRPr="0028507B">
        <w:rPr>
          <w:rFonts w:ascii="SBSerifText" w:eastAsia="Times New Roman" w:hAnsi="SBSerifText" w:cs="Times New Roman"/>
          <w:b/>
          <w:bCs/>
          <w:color w:val="000000"/>
          <w:spacing w:val="2"/>
          <w:sz w:val="27"/>
          <w:szCs w:val="27"/>
          <w:lang w:eastAsia="ru-RU"/>
        </w:rPr>
        <w:t>833 024,74 рубля</w:t>
      </w: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.</w:t>
      </w:r>
    </w:p>
    <w:p w:rsidR="0028507B" w:rsidRPr="0028507B" w:rsidRDefault="0028507B" w:rsidP="002850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32895"/>
          <w:sz w:val="24"/>
          <w:szCs w:val="24"/>
          <w:lang w:eastAsia="ru-RU"/>
        </w:rPr>
      </w:pPr>
      <w:r w:rsidRPr="0028507B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fldChar w:fldCharType="begin"/>
      </w:r>
      <w:r w:rsidRPr="0028507B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instrText xml:space="preserve"> HYPERLINK "https://sbersova.ru/sections/lifestyle/materinskiy-kapital-2024-kto-mozhet-poluchit-i-na-chto-potratit" \t "_blank" </w:instrText>
      </w:r>
      <w:r w:rsidRPr="0028507B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fldChar w:fldCharType="separate"/>
      </w:r>
    </w:p>
    <w:p w:rsidR="0028507B" w:rsidRPr="0028507B" w:rsidRDefault="0028507B" w:rsidP="0028507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7B" w:rsidRPr="0028507B" w:rsidRDefault="0028507B" w:rsidP="0028507B">
      <w:pPr>
        <w:shd w:val="clear" w:color="auto" w:fill="FFFFFF"/>
        <w:spacing w:after="0" w:line="330" w:lineRule="atLeast"/>
        <w:rPr>
          <w:rFonts w:ascii="SBSansText" w:eastAsia="Times New Roman" w:hAnsi="SBSansText" w:cs="Times New Roman"/>
          <w:color w:val="000000"/>
          <w:spacing w:val="2"/>
          <w:sz w:val="21"/>
          <w:szCs w:val="21"/>
          <w:u w:val="single"/>
          <w:lang w:eastAsia="ru-RU"/>
        </w:rPr>
      </w:pPr>
      <w:r w:rsidRPr="0028507B">
        <w:rPr>
          <w:rFonts w:ascii="SBSansText" w:eastAsia="Times New Roman" w:hAnsi="SBSansText" w:cs="Times New Roman"/>
          <w:color w:val="000000"/>
          <w:spacing w:val="2"/>
          <w:sz w:val="21"/>
          <w:szCs w:val="21"/>
          <w:u w:val="single"/>
          <w:lang w:eastAsia="ru-RU"/>
        </w:rPr>
        <w:t>Материнский капитал-2024. Кто может получить и на что потратить</w:t>
      </w:r>
    </w:p>
    <w:p w:rsidR="0028507B" w:rsidRPr="0028507B" w:rsidRDefault="0028507B" w:rsidP="0028507B">
      <w:pPr>
        <w:shd w:val="clear" w:color="auto" w:fill="FFFFFF"/>
        <w:spacing w:line="240" w:lineRule="auto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507B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fldChar w:fldCharType="end"/>
      </w:r>
    </w:p>
    <w:p w:rsidR="0028507B" w:rsidRPr="0028507B" w:rsidRDefault="0028507B" w:rsidP="0028507B">
      <w:pPr>
        <w:shd w:val="clear" w:color="auto" w:fill="FFFFFF"/>
        <w:spacing w:after="0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b/>
          <w:bCs/>
          <w:i/>
          <w:iCs/>
          <w:color w:val="000000"/>
          <w:spacing w:val="2"/>
          <w:sz w:val="27"/>
          <w:szCs w:val="27"/>
          <w:lang w:eastAsia="ru-RU"/>
        </w:rPr>
        <w:t xml:space="preserve">С 1 февраля 2025 года материнский капитал проиндексируют на 7,3% – до 677 тысяч рублей на первого и до 894 тысяч рублей на второго ребёнка, если ранее семья не получала субсидию. При этом неизрасходованная часть </w:t>
      </w:r>
      <w:proofErr w:type="gramStart"/>
      <w:r w:rsidRPr="0028507B">
        <w:rPr>
          <w:rFonts w:ascii="SBSerifText" w:eastAsia="Times New Roman" w:hAnsi="SBSerifText" w:cs="Times New Roman"/>
          <w:b/>
          <w:bCs/>
          <w:i/>
          <w:iCs/>
          <w:color w:val="000000"/>
          <w:spacing w:val="2"/>
          <w:sz w:val="27"/>
          <w:szCs w:val="27"/>
          <w:lang w:eastAsia="ru-RU"/>
        </w:rPr>
        <w:t>имеющегося</w:t>
      </w:r>
      <w:proofErr w:type="gramEnd"/>
      <w:r w:rsidRPr="0028507B">
        <w:rPr>
          <w:rFonts w:ascii="SBSerifText" w:eastAsia="Times New Roman" w:hAnsi="SBSerifText" w:cs="Times New Roman"/>
          <w:b/>
          <w:bCs/>
          <w:i/>
          <w:iCs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28507B">
        <w:rPr>
          <w:rFonts w:ascii="SBSerifText" w:eastAsia="Times New Roman" w:hAnsi="SBSerifText" w:cs="Times New Roman"/>
          <w:b/>
          <w:bCs/>
          <w:i/>
          <w:iCs/>
          <w:color w:val="000000"/>
          <w:spacing w:val="2"/>
          <w:sz w:val="27"/>
          <w:szCs w:val="27"/>
          <w:lang w:eastAsia="ru-RU"/>
        </w:rPr>
        <w:t>маткапитала</w:t>
      </w:r>
      <w:proofErr w:type="spellEnd"/>
      <w:r w:rsidRPr="0028507B">
        <w:rPr>
          <w:rFonts w:ascii="SBSerifText" w:eastAsia="Times New Roman" w:hAnsi="SBSerifText" w:cs="Times New Roman"/>
          <w:b/>
          <w:bCs/>
          <w:i/>
          <w:iCs/>
          <w:color w:val="000000"/>
          <w:spacing w:val="2"/>
          <w:sz w:val="27"/>
          <w:szCs w:val="27"/>
          <w:lang w:eastAsia="ru-RU"/>
        </w:rPr>
        <w:t xml:space="preserve"> тоже будет проиндексирована.</w:t>
      </w:r>
    </w:p>
    <w:p w:rsidR="0028507B" w:rsidRPr="0028507B" w:rsidRDefault="0028507B" w:rsidP="0028507B">
      <w:pPr>
        <w:shd w:val="clear" w:color="auto" w:fill="FFFFFF"/>
        <w:spacing w:before="270" w:after="270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Если у будущей мамы или семьи, в которой есть дети до 17 лет, низкий средний доход, они могут рассчитывать на единое пособие – сумма зависит от прожиточного минимума в конкретном регионе.</w:t>
      </w:r>
    </w:p>
    <w:p w:rsidR="0028507B" w:rsidRPr="0028507B" w:rsidRDefault="0028507B" w:rsidP="0028507B">
      <w:pPr>
        <w:shd w:val="clear" w:color="auto" w:fill="FFFFFF"/>
        <w:spacing w:line="240" w:lineRule="auto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</w:p>
    <w:p w:rsidR="0028507B" w:rsidRPr="0028507B" w:rsidRDefault="0028507B" w:rsidP="0028507B">
      <w:pPr>
        <w:shd w:val="clear" w:color="auto" w:fill="FFFFFF"/>
        <w:spacing w:before="270" w:after="270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proofErr w:type="gramStart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Начиная с 2025 года единое пособие</w:t>
      </w:r>
      <w:proofErr w:type="gramEnd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 будут назначать без оценки нуждаемости, если семья уже получает его на старших детей. Сроки выплат будут синхронизированы, а с января можно будет подать одно заявление на всех детей одновременно.</w:t>
      </w:r>
    </w:p>
    <w:p w:rsidR="0028507B" w:rsidRPr="0028507B" w:rsidRDefault="0028507B" w:rsidP="0028507B">
      <w:pPr>
        <w:shd w:val="clear" w:color="auto" w:fill="FFFFFF"/>
        <w:spacing w:before="270" w:after="100" w:afterAutospacing="1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lastRenderedPageBreak/>
        <w:t>Также в будущем году могут расширить льготы для семей с детьми-инвалидами. Пособие хотят индексировать каждый год на величину не ниже уровня инфляции. Пересмотрят и условия: повышенную выплату смогут получать все, кто ухаживает за ребёнком с инвалидностью, независимо от родства. Обсудить этот вопрос правительство планирует до 1 октября 2025 года.</w:t>
      </w:r>
    </w:p>
    <w:p w:rsidR="0028507B" w:rsidRPr="0028507B" w:rsidRDefault="0028507B" w:rsidP="002850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32895"/>
          <w:sz w:val="24"/>
          <w:szCs w:val="24"/>
          <w:lang w:eastAsia="ru-RU"/>
        </w:rPr>
      </w:pPr>
      <w:r w:rsidRPr="0028507B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fldChar w:fldCharType="begin"/>
      </w:r>
      <w:r w:rsidRPr="0028507B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instrText xml:space="preserve"> HYPERLINK "https://www.gosuslugi.ru/universal_benefits/living_wage" \t "_blank" </w:instrText>
      </w:r>
      <w:r w:rsidRPr="0028507B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fldChar w:fldCharType="separate"/>
      </w:r>
    </w:p>
    <w:p w:rsidR="0028507B" w:rsidRPr="0028507B" w:rsidRDefault="0028507B" w:rsidP="0028507B">
      <w:pPr>
        <w:shd w:val="clear" w:color="auto" w:fill="FFFFFF"/>
        <w:spacing w:after="0" w:line="330" w:lineRule="atLeast"/>
        <w:rPr>
          <w:rFonts w:ascii="SBSansText" w:eastAsia="Times New Roman" w:hAnsi="SBSansText" w:cs="Times New Roman"/>
          <w:color w:val="000000"/>
          <w:sz w:val="21"/>
          <w:szCs w:val="21"/>
          <w:u w:val="single"/>
          <w:lang w:eastAsia="ru-RU"/>
        </w:rPr>
      </w:pPr>
      <w:r w:rsidRPr="0028507B">
        <w:rPr>
          <w:rFonts w:ascii="SBSansText" w:eastAsia="Times New Roman" w:hAnsi="SBSansText" w:cs="Times New Roman"/>
          <w:color w:val="000000"/>
          <w:spacing w:val="2"/>
          <w:sz w:val="21"/>
          <w:szCs w:val="21"/>
          <w:u w:val="single"/>
          <w:lang w:eastAsia="ru-RU"/>
        </w:rPr>
        <w:t>Прожиточные минимумы в регионах на 2024 год</w:t>
      </w:r>
    </w:p>
    <w:p w:rsidR="0028507B" w:rsidRPr="0028507B" w:rsidRDefault="0028507B" w:rsidP="0028507B">
      <w:pPr>
        <w:shd w:val="clear" w:color="auto" w:fill="FFFFFF"/>
        <w:spacing w:line="240" w:lineRule="auto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507B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fldChar w:fldCharType="end"/>
      </w:r>
    </w:p>
    <w:p w:rsidR="0028507B" w:rsidRPr="0028507B" w:rsidRDefault="0028507B" w:rsidP="0028507B">
      <w:pPr>
        <w:shd w:val="clear" w:color="auto" w:fill="FFFFFF"/>
        <w:spacing w:before="1050" w:after="450" w:line="480" w:lineRule="atLeast"/>
        <w:outlineLvl w:val="1"/>
        <w:rPr>
          <w:rFonts w:ascii="SBSansDisplay" w:eastAsia="Times New Roman" w:hAnsi="SBSansDisplay" w:cs="Times New Roman"/>
          <w:b/>
          <w:bCs/>
          <w:color w:val="000000"/>
          <w:spacing w:val="2"/>
          <w:sz w:val="39"/>
          <w:szCs w:val="39"/>
          <w:lang w:eastAsia="ru-RU"/>
        </w:rPr>
      </w:pPr>
      <w:r w:rsidRPr="0028507B">
        <w:rPr>
          <w:rFonts w:ascii="SBSansDisplay" w:eastAsia="Times New Roman" w:hAnsi="SBSansDisplay" w:cs="Times New Roman"/>
          <w:b/>
          <w:bCs/>
          <w:color w:val="000000"/>
          <w:spacing w:val="2"/>
          <w:sz w:val="39"/>
          <w:szCs w:val="39"/>
          <w:lang w:eastAsia="ru-RU"/>
        </w:rPr>
        <w:t>В будущем году появится новая господдержка семей с детьми</w:t>
      </w:r>
    </w:p>
    <w:p w:rsidR="0028507B" w:rsidRPr="0028507B" w:rsidRDefault="0028507B" w:rsidP="0028507B">
      <w:pPr>
        <w:shd w:val="clear" w:color="auto" w:fill="FFFFFF"/>
        <w:spacing w:after="0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b/>
          <w:bCs/>
          <w:i/>
          <w:iCs/>
          <w:color w:val="000000"/>
          <w:spacing w:val="2"/>
          <w:sz w:val="27"/>
          <w:szCs w:val="27"/>
          <w:lang w:eastAsia="ru-RU"/>
        </w:rPr>
        <w:t>В 2025 году планируют ввести новые преференции. В первую очередь – пособие для молодых мам: если женщина станет матерью до 25 лет, она сможет получить единовременную выплату от государства в размере 200 тысяч рублей. Если до указанного возраста у неё появятся двое и больше детей, пособие выплатят на каждого ребёнка. Законопроект уже внесён на рассмотрение в Государственную думу.</w:t>
      </w:r>
    </w:p>
    <w:p w:rsidR="0028507B" w:rsidRPr="0028507B" w:rsidRDefault="0028507B" w:rsidP="0028507B">
      <w:pPr>
        <w:shd w:val="clear" w:color="auto" w:fill="FFFFFF"/>
        <w:spacing w:before="270" w:after="270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Также в будущем году планируют оплачивать </w:t>
      </w:r>
      <w:proofErr w:type="gramStart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больничный</w:t>
      </w:r>
      <w:proofErr w:type="gramEnd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 по уходу за больным ребёнком отцу или другому родственнику, если мать не может за ним ухаживать по причине собственной болезни. Ранее одновременная оплата листка нетрудоспособности и ежемесячного </w:t>
      </w:r>
      <w:proofErr w:type="spellStart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соцпособия</w:t>
      </w:r>
      <w:proofErr w:type="spellEnd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 по уходу за малышом не допускалась, пока один родитель находится в декретном отпуске. Но правительство решило пересмотреть это правило, считая оба страховых случая отдельными и </w:t>
      </w:r>
      <w:proofErr w:type="spellStart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равнозначимыми</w:t>
      </w:r>
      <w:proofErr w:type="spellEnd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.</w:t>
      </w:r>
    </w:p>
    <w:p w:rsidR="0028507B" w:rsidRPr="0028507B" w:rsidRDefault="0028507B" w:rsidP="0028507B">
      <w:pPr>
        <w:shd w:val="clear" w:color="auto" w:fill="FFFFFF"/>
        <w:spacing w:after="0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Кстати, </w:t>
      </w:r>
      <w:r w:rsidRPr="0028507B">
        <w:rPr>
          <w:rFonts w:ascii="SBSerifText" w:eastAsia="Times New Roman" w:hAnsi="SBSerifText" w:cs="Times New Roman"/>
          <w:b/>
          <w:bCs/>
          <w:color w:val="000000"/>
          <w:spacing w:val="2"/>
          <w:sz w:val="27"/>
          <w:szCs w:val="27"/>
          <w:lang w:eastAsia="ru-RU"/>
        </w:rPr>
        <w:t>максимальный размер выплат по больничному листу также вырастет – более чем в 2 раза.</w:t>
      </w: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 Сейчас за один день на </w:t>
      </w:r>
      <w:proofErr w:type="gramStart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больничном</w:t>
      </w:r>
      <w:proofErr w:type="gramEnd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 максимум положено 2,7 тысячи рублей, с будущего года эта цифра составит 5,7 тысяч рублей.</w:t>
      </w:r>
    </w:p>
    <w:p w:rsidR="0028507B" w:rsidRPr="0028507B" w:rsidRDefault="0028507B" w:rsidP="0028507B">
      <w:pPr>
        <w:shd w:val="clear" w:color="auto" w:fill="FFFFFF"/>
        <w:spacing w:before="270" w:after="270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lastRenderedPageBreak/>
        <w:t xml:space="preserve">В 2025 году могут появиться новые льготы для многодетных семей – выплата, приуроченная ко Дню семьи, любви и верности, </w:t>
      </w:r>
      <w:proofErr w:type="gramStart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который</w:t>
      </w:r>
      <w:proofErr w:type="gramEnd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 отмечается 8 июля. Размер её пока неизвестен, но выплачивать её будут ежегодно в </w:t>
      </w:r>
      <w:proofErr w:type="spellStart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беззаявительном</w:t>
      </w:r>
      <w:proofErr w:type="spellEnd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 порядке по электронному удостоверению многодетной семьи.</w:t>
      </w:r>
    </w:p>
    <w:p w:rsidR="0028507B" w:rsidRPr="0028507B" w:rsidRDefault="0028507B" w:rsidP="0028507B">
      <w:pPr>
        <w:shd w:val="clear" w:color="auto" w:fill="FFFFFF"/>
        <w:spacing w:before="270" w:after="100" w:afterAutospacing="1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В России действуют транспортные льготы для многодетных семей: учащиеся учебных заведений имеют право на бесплатный проезд в любом общественном транспорте. А если у них есть автомобиль, могут оформить льготу на транспортный налог. В 2025 году эти правила продолжат действовать.</w:t>
      </w:r>
    </w:p>
    <w:p w:rsidR="0028507B" w:rsidRPr="0028507B" w:rsidRDefault="0028507B" w:rsidP="002850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32895"/>
          <w:sz w:val="24"/>
          <w:szCs w:val="24"/>
          <w:lang w:eastAsia="ru-RU"/>
        </w:rPr>
      </w:pPr>
      <w:r w:rsidRPr="0028507B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fldChar w:fldCharType="begin"/>
      </w:r>
      <w:r w:rsidRPr="0028507B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instrText xml:space="preserve"> HYPERLINK "https://sbersova.ru/sections/lifestyle/demografiya-v-Rossii-i-mery-gosudarstva-po-yeyo-povysheniyu" \t "_blank" </w:instrText>
      </w:r>
      <w:r w:rsidRPr="0028507B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fldChar w:fldCharType="separate"/>
      </w:r>
    </w:p>
    <w:p w:rsidR="0028507B" w:rsidRPr="0028507B" w:rsidRDefault="0028507B" w:rsidP="0028507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7B" w:rsidRPr="0028507B" w:rsidRDefault="0028507B" w:rsidP="0028507B">
      <w:pPr>
        <w:shd w:val="clear" w:color="auto" w:fill="FFFFFF"/>
        <w:spacing w:after="0" w:line="330" w:lineRule="atLeast"/>
        <w:rPr>
          <w:rFonts w:ascii="SBSansText" w:eastAsia="Times New Roman" w:hAnsi="SBSansText" w:cs="Times New Roman"/>
          <w:color w:val="000000"/>
          <w:spacing w:val="2"/>
          <w:sz w:val="21"/>
          <w:szCs w:val="21"/>
          <w:u w:val="single"/>
          <w:lang w:eastAsia="ru-RU"/>
        </w:rPr>
      </w:pPr>
      <w:r w:rsidRPr="0028507B">
        <w:rPr>
          <w:rFonts w:ascii="SBSansText" w:eastAsia="Times New Roman" w:hAnsi="SBSansText" w:cs="Times New Roman"/>
          <w:color w:val="000000"/>
          <w:spacing w:val="2"/>
          <w:sz w:val="21"/>
          <w:szCs w:val="21"/>
          <w:u w:val="single"/>
          <w:lang w:eastAsia="ru-RU"/>
        </w:rPr>
        <w:t>Демография в России и меры государства по её улучшению</w:t>
      </w:r>
    </w:p>
    <w:p w:rsidR="0028507B" w:rsidRPr="0028507B" w:rsidRDefault="0028507B" w:rsidP="0028507B">
      <w:pPr>
        <w:shd w:val="clear" w:color="auto" w:fill="FFFFFF"/>
        <w:spacing w:line="240" w:lineRule="auto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507B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fldChar w:fldCharType="end"/>
      </w:r>
    </w:p>
    <w:p w:rsidR="0028507B" w:rsidRPr="0028507B" w:rsidRDefault="0028507B" w:rsidP="0028507B">
      <w:pPr>
        <w:shd w:val="clear" w:color="auto" w:fill="FFFFFF"/>
        <w:spacing w:before="1050" w:after="450" w:line="480" w:lineRule="atLeast"/>
        <w:outlineLvl w:val="1"/>
        <w:rPr>
          <w:rFonts w:ascii="SBSansDisplay" w:eastAsia="Times New Roman" w:hAnsi="SBSansDisplay" w:cs="Times New Roman"/>
          <w:b/>
          <w:bCs/>
          <w:color w:val="000000"/>
          <w:spacing w:val="2"/>
          <w:sz w:val="39"/>
          <w:szCs w:val="39"/>
          <w:lang w:eastAsia="ru-RU"/>
        </w:rPr>
      </w:pPr>
      <w:r w:rsidRPr="0028507B">
        <w:rPr>
          <w:rFonts w:ascii="SBSansDisplay" w:eastAsia="Times New Roman" w:hAnsi="SBSansDisplay" w:cs="Times New Roman"/>
          <w:b/>
          <w:bCs/>
          <w:color w:val="000000"/>
          <w:spacing w:val="2"/>
          <w:sz w:val="39"/>
          <w:szCs w:val="39"/>
          <w:lang w:eastAsia="ru-RU"/>
        </w:rPr>
        <w:t>Как изменятся налоговые льготы для семей с детьми</w:t>
      </w:r>
    </w:p>
    <w:p w:rsidR="0028507B" w:rsidRPr="0028507B" w:rsidRDefault="0028507B" w:rsidP="0028507B">
      <w:pPr>
        <w:shd w:val="clear" w:color="auto" w:fill="FFFFFF"/>
        <w:spacing w:after="0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Что касается стандартных налоговых вычетов на детей, сумма </w:t>
      </w:r>
      <w:r w:rsidRPr="0028507B">
        <w:rPr>
          <w:rFonts w:ascii="SBSerifText" w:eastAsia="Times New Roman" w:hAnsi="SBSerifText" w:cs="Times New Roman"/>
          <w:b/>
          <w:bCs/>
          <w:color w:val="000000"/>
          <w:spacing w:val="2"/>
          <w:sz w:val="27"/>
          <w:szCs w:val="27"/>
          <w:lang w:eastAsia="ru-RU"/>
        </w:rPr>
        <w:t>за первенца – 1400 рублей</w:t>
      </w: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 – останется неизменной, а вот вычеты </w:t>
      </w:r>
      <w:proofErr w:type="gramStart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за</w:t>
      </w:r>
      <w:proofErr w:type="gramEnd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 последующих с 1 января вырастут в два раза:</w:t>
      </w:r>
    </w:p>
    <w:p w:rsidR="0028507B" w:rsidRPr="0028507B" w:rsidRDefault="0028507B" w:rsidP="0028507B">
      <w:pPr>
        <w:numPr>
          <w:ilvl w:val="0"/>
          <w:numId w:val="3"/>
        </w:numPr>
        <w:shd w:val="clear" w:color="auto" w:fill="FFFFFF"/>
        <w:spacing w:after="0" w:line="450" w:lineRule="atLeast"/>
        <w:ind w:left="0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b/>
          <w:bCs/>
          <w:color w:val="000000"/>
          <w:spacing w:val="2"/>
          <w:sz w:val="27"/>
          <w:szCs w:val="27"/>
          <w:lang w:eastAsia="ru-RU"/>
        </w:rPr>
        <w:t>до 2800 рублей </w:t>
      </w: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– за второго ребёнка;</w:t>
      </w:r>
    </w:p>
    <w:p w:rsidR="0028507B" w:rsidRPr="0028507B" w:rsidRDefault="0028507B" w:rsidP="0028507B">
      <w:pPr>
        <w:numPr>
          <w:ilvl w:val="0"/>
          <w:numId w:val="3"/>
        </w:numPr>
        <w:shd w:val="clear" w:color="auto" w:fill="FFFFFF"/>
        <w:spacing w:after="0" w:line="450" w:lineRule="atLeast"/>
        <w:ind w:left="0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b/>
          <w:bCs/>
          <w:color w:val="000000"/>
          <w:spacing w:val="2"/>
          <w:sz w:val="27"/>
          <w:szCs w:val="27"/>
          <w:lang w:eastAsia="ru-RU"/>
        </w:rPr>
        <w:t>до 6 тысяч рублей</w:t>
      </w: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 – за третьего и последующих детей;</w:t>
      </w:r>
    </w:p>
    <w:p w:rsidR="0028507B" w:rsidRPr="0028507B" w:rsidRDefault="0028507B" w:rsidP="0028507B">
      <w:pPr>
        <w:numPr>
          <w:ilvl w:val="0"/>
          <w:numId w:val="3"/>
        </w:numPr>
        <w:shd w:val="clear" w:color="auto" w:fill="FFFFFF"/>
        <w:spacing w:after="0" w:line="450" w:lineRule="atLeast"/>
        <w:ind w:left="0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b/>
          <w:bCs/>
          <w:color w:val="000000"/>
          <w:spacing w:val="2"/>
          <w:sz w:val="27"/>
          <w:szCs w:val="27"/>
          <w:lang w:eastAsia="ru-RU"/>
        </w:rPr>
        <w:t>до 12 тысяч рублей</w:t>
      </w: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 – опекунам, попечителям, приёмным родителям на каждого ребёнка с инвалидностью.</w:t>
      </w:r>
    </w:p>
    <w:p w:rsidR="0028507B" w:rsidRPr="0028507B" w:rsidRDefault="0028507B" w:rsidP="0028507B">
      <w:pPr>
        <w:shd w:val="clear" w:color="auto" w:fill="FFFFFF"/>
        <w:spacing w:before="270" w:after="270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Одновременно с этим увеличат годовой лимит дохода, в пределах которого родители могут получить эти налоговые вычеты – до 450 тысяч рублей вместо 350 тысяч в текущем году.</w:t>
      </w:r>
    </w:p>
    <w:p w:rsidR="0028507B" w:rsidRPr="0028507B" w:rsidRDefault="0028507B" w:rsidP="0028507B">
      <w:pPr>
        <w:shd w:val="clear" w:color="auto" w:fill="FFFFFF"/>
        <w:spacing w:before="270" w:after="270" w:line="450" w:lineRule="atLeast"/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</w:pP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Порядок оформления вычетов по НДФЛ на детей также изменят – с 1 января планируют ввести </w:t>
      </w:r>
      <w:proofErr w:type="spellStart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беззаявительный</w:t>
      </w:r>
      <w:proofErr w:type="spellEnd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 xml:space="preserve"> порядок, то есть работающим родителям </w:t>
      </w:r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lastRenderedPageBreak/>
        <w:t xml:space="preserve">не нужно будет подавать заявление и </w:t>
      </w:r>
      <w:proofErr w:type="gramStart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предоставлять подтверждающие документы</w:t>
      </w:r>
      <w:proofErr w:type="gramEnd"/>
      <w:r w:rsidRPr="0028507B">
        <w:rPr>
          <w:rFonts w:ascii="SBSerifText" w:eastAsia="Times New Roman" w:hAnsi="SBSerifText" w:cs="Times New Roman"/>
          <w:color w:val="000000"/>
          <w:spacing w:val="2"/>
          <w:sz w:val="27"/>
          <w:szCs w:val="27"/>
          <w:lang w:eastAsia="ru-RU"/>
        </w:rPr>
        <w:t>.</w:t>
      </w:r>
    </w:p>
    <w:p w:rsidR="00F6266E" w:rsidRDefault="00F6266E"/>
    <w:sectPr w:rsidR="00F6266E" w:rsidSect="00F6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BSans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BSerif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BSans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442"/>
    <w:multiLevelType w:val="multilevel"/>
    <w:tmpl w:val="0C2E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A0241"/>
    <w:multiLevelType w:val="multilevel"/>
    <w:tmpl w:val="360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539B2"/>
    <w:multiLevelType w:val="multilevel"/>
    <w:tmpl w:val="4BFA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07B"/>
    <w:rsid w:val="0028507B"/>
    <w:rsid w:val="00F6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6E"/>
  </w:style>
  <w:style w:type="paragraph" w:styleId="2">
    <w:name w:val="heading 2"/>
    <w:basedOn w:val="a"/>
    <w:link w:val="20"/>
    <w:uiPriority w:val="9"/>
    <w:qFormat/>
    <w:rsid w:val="00285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85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50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ss-qz3ku5">
    <w:name w:val="css-qz3ku5"/>
    <w:basedOn w:val="a"/>
    <w:rsid w:val="0028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507B"/>
    <w:rPr>
      <w:color w:val="0000FF"/>
      <w:u w:val="single"/>
    </w:rPr>
  </w:style>
  <w:style w:type="paragraph" w:customStyle="1" w:styleId="css-7vssyu">
    <w:name w:val="css-7vssyu"/>
    <w:basedOn w:val="a"/>
    <w:rsid w:val="0028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0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2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68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0405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50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7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49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74">
          <w:marLeft w:val="0"/>
          <w:marRight w:val="0"/>
          <w:marTop w:val="600"/>
          <w:marBottom w:val="600"/>
          <w:divBdr>
            <w:top w:val="single" w:sz="6" w:space="15" w:color="D5D7DD"/>
            <w:left w:val="single" w:sz="6" w:space="15" w:color="D5D7DD"/>
            <w:bottom w:val="single" w:sz="6" w:space="15" w:color="D5D7DD"/>
            <w:right w:val="single" w:sz="6" w:space="15" w:color="D5D7DD"/>
          </w:divBdr>
          <w:divsChild>
            <w:div w:id="6598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0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2025-01-20T11:26:00Z</dcterms:created>
  <dcterms:modified xsi:type="dcterms:W3CDTF">2025-01-20T11:28:00Z</dcterms:modified>
</cp:coreProperties>
</file>